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86001688"/>
        <w:docPartObj>
          <w:docPartGallery w:val="Cover Pages"/>
          <w:docPartUnique/>
        </w:docPartObj>
      </w:sdtPr>
      <w:sdtEndPr>
        <w:rPr>
          <w:b/>
          <w:bCs/>
        </w:rPr>
      </w:sdtEndPr>
      <w:sdtContent>
        <w:p w14:paraId="2CBD480A" w14:textId="77777777" w:rsidR="00F06F2A" w:rsidRDefault="00F06F2A" w:rsidP="00F06F2A">
          <w:r>
            <w:rPr>
              <w:noProof/>
            </w:rPr>
            <mc:AlternateContent>
              <mc:Choice Requires="wpg">
                <w:drawing>
                  <wp:anchor distT="0" distB="0" distL="114300" distR="114300" simplePos="0" relativeHeight="251659264" behindDoc="0" locked="0" layoutInCell="1" allowOverlap="1" wp14:anchorId="30D9EF2C" wp14:editId="33B93CF5">
                    <wp:simplePos x="0" y="0"/>
                    <wp:positionH relativeFrom="page">
                      <wp:posOffset>3457575</wp:posOffset>
                    </wp:positionH>
                    <wp:positionV relativeFrom="page">
                      <wp:align>top</wp:align>
                    </wp:positionV>
                    <wp:extent cx="4309110" cy="10058400"/>
                    <wp:effectExtent l="0" t="0" r="0" b="0"/>
                    <wp:wrapNone/>
                    <wp:docPr id="453" name="Group 252"/>
                    <wp:cNvGraphicFramePr/>
                    <a:graphic xmlns:a="http://schemas.openxmlformats.org/drawingml/2006/main">
                      <a:graphicData uri="http://schemas.microsoft.com/office/word/2010/wordprocessingGroup">
                        <wpg:wgp>
                          <wpg:cNvGrpSpPr/>
                          <wpg:grpSpPr>
                            <a:xfrm>
                              <a:off x="0" y="0"/>
                              <a:ext cx="4309110" cy="10058400"/>
                              <a:chOff x="0" y="0"/>
                              <a:chExt cx="3113670" cy="10058400"/>
                            </a:xfrm>
                            <a:solidFill>
                              <a:srgbClr val="0C2340"/>
                            </a:solidFill>
                          </wpg:grpSpPr>
                          <wps:wsp>
                            <wps:cNvPr id="459" name="Rectangle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5D1595CD" w14:textId="40AA5F79" w:rsidR="00F06F2A" w:rsidRDefault="00F06F2A" w:rsidP="00F06F2A">
                                      <w:pPr>
                                        <w:pStyle w:val="NoSpacing"/>
                                        <w:rPr>
                                          <w:color w:val="FFFFFF" w:themeColor="background1"/>
                                          <w:sz w:val="96"/>
                                          <w:szCs w:val="96"/>
                                        </w:rPr>
                                      </w:pPr>
                                      <w:r>
                                        <w:rPr>
                                          <w:color w:val="FFFFFF" w:themeColor="background1"/>
                                          <w:sz w:val="96"/>
                                          <w:szCs w:val="96"/>
                                        </w:rPr>
                                        <w:t>Fall 2026</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2D946BC" w14:textId="7D04C523" w:rsidR="00F06F2A" w:rsidRDefault="00F06F2A" w:rsidP="00F06F2A">
                                  <w:pPr>
                                    <w:pStyle w:val="NoSpacing"/>
                                    <w:spacing w:line="360" w:lineRule="auto"/>
                                    <w:rPr>
                                      <w:color w:val="FFFFFF" w:themeColor="background1"/>
                                      <w:sz w:val="28"/>
                                      <w:szCs w:val="28"/>
                                    </w:rPr>
                                  </w:pPr>
                                  <w:r>
                                    <w:rPr>
                                      <w:color w:val="FFFFFF" w:themeColor="background1"/>
                                      <w:sz w:val="28"/>
                                      <w:szCs w:val="28"/>
                                    </w:rPr>
                                    <w:t>Dr. Catherine Bowery</w:t>
                                  </w:r>
                                </w:p>
                                <w:p w14:paraId="4C1ADFD0" w14:textId="0A787EBA" w:rsidR="00F06F2A" w:rsidRPr="00F372D5" w:rsidRDefault="00F06F2A" w:rsidP="00F06F2A">
                                  <w:pPr>
                                    <w:pStyle w:val="NoSpacing"/>
                                    <w:spacing w:line="360" w:lineRule="auto"/>
                                    <w:rPr>
                                      <w:color w:val="FFFFFF" w:themeColor="background1"/>
                                      <w:sz w:val="28"/>
                                      <w:szCs w:val="28"/>
                                    </w:rPr>
                                  </w:pPr>
                                  <w:r>
                                    <w:rPr>
                                      <w:color w:val="FFFFFF" w:themeColor="background1"/>
                                      <w:sz w:val="28"/>
                                      <w:szCs w:val="28"/>
                                    </w:rPr>
                                    <w:t>Director of Dual Enrollment</w:t>
                                  </w:r>
                                </w:p>
                                <w:sdt>
                                  <w:sdtPr>
                                    <w:rPr>
                                      <w:color w:val="FFFFFF" w:themeColor="background1"/>
                                      <w:sz w:val="28"/>
                                      <w:szCs w:val="28"/>
                                    </w:rPr>
                                    <w:alias w:val="Company"/>
                                    <w:id w:val="1760174317"/>
                                    <w:showingPlcHdr/>
                                    <w:dataBinding w:prefixMappings="xmlns:ns0='http://schemas.openxmlformats.org/officeDocument/2006/extended-properties'" w:xpath="/ns0:Properties[1]/ns0:Company[1]" w:storeItemID="{6668398D-A668-4E3E-A5EB-62B293D839F1}"/>
                                    <w:text/>
                                  </w:sdtPr>
                                  <w:sdtEndPr/>
                                  <w:sdtContent>
                                    <w:p w14:paraId="047B6202" w14:textId="77777777" w:rsidR="00F06F2A" w:rsidRPr="00F372D5" w:rsidRDefault="00F06F2A" w:rsidP="00F06F2A">
                                      <w:pPr>
                                        <w:pStyle w:val="NoSpacing"/>
                                        <w:spacing w:line="360" w:lineRule="auto"/>
                                        <w:rPr>
                                          <w:color w:val="FFFFFF" w:themeColor="background1"/>
                                          <w:sz w:val="28"/>
                                          <w:szCs w:val="28"/>
                                        </w:rPr>
                                      </w:pPr>
                                      <w:r>
                                        <w:rPr>
                                          <w:color w:val="FFFFFF" w:themeColor="background1"/>
                                          <w:sz w:val="28"/>
                                          <w:szCs w:val="28"/>
                                        </w:rPr>
                                        <w:t xml:space="preserve">     </w:t>
                                      </w:r>
                                    </w:p>
                                  </w:sdtContent>
                                </w:sdt>
                                <w:p w14:paraId="0C6B93B0" w14:textId="77777777" w:rsidR="00F06F2A" w:rsidRDefault="00F06F2A" w:rsidP="00F06F2A">
                                  <w:pPr>
                                    <w:pStyle w:val="NoSpacing"/>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30D9EF2C" id="Group 252" o:spid="_x0000_s1026" style="position:absolute;margin-left:272.25pt;margin-top:0;width:339.3pt;height:11in;z-index:251659264;mso-height-percent:1000;mso-position-horizontal-relative:page;mso-position-vertical:top;mso-position-vertical-relative:page;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5D1595CD" w14:textId="40AA5F79" w:rsidR="00F06F2A" w:rsidRDefault="00F06F2A" w:rsidP="00F06F2A">
                                <w:pPr>
                                  <w:pStyle w:val="NoSpacing"/>
                                  <w:rPr>
                                    <w:color w:val="FFFFFF" w:themeColor="background1"/>
                                    <w:sz w:val="96"/>
                                    <w:szCs w:val="96"/>
                                  </w:rPr>
                                </w:pPr>
                                <w:r>
                                  <w:rPr>
                                    <w:color w:val="FFFFFF" w:themeColor="background1"/>
                                    <w:sz w:val="96"/>
                                    <w:szCs w:val="96"/>
                                  </w:rPr>
                                  <w:t>Fall 2026</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" filled="f" stroked="f" strokecolor="white" strokeweight="1pt">
                      <v:shadow color="#d8d8d8" offset="3pt,3pt"/>
                      <v:textbox inset="28.8pt,14.4pt,14.4pt,14.4pt">
                        <w:txbxContent>
                          <w:p w14:paraId="22D946BC" w14:textId="7D04C523" w:rsidR="00F06F2A" w:rsidRDefault="00F06F2A" w:rsidP="00F06F2A">
                            <w:pPr>
                              <w:pStyle w:val="NoSpacing"/>
                              <w:spacing w:line="360" w:lineRule="auto"/>
                              <w:rPr>
                                <w:color w:val="FFFFFF" w:themeColor="background1"/>
                                <w:sz w:val="28"/>
                                <w:szCs w:val="28"/>
                              </w:rPr>
                            </w:pPr>
                            <w:r>
                              <w:rPr>
                                <w:color w:val="FFFFFF" w:themeColor="background1"/>
                                <w:sz w:val="28"/>
                                <w:szCs w:val="28"/>
                              </w:rPr>
                              <w:t>Dr. Catherine Bowery</w:t>
                            </w:r>
                          </w:p>
                          <w:p w14:paraId="4C1ADFD0" w14:textId="0A787EBA" w:rsidR="00F06F2A" w:rsidRPr="00F372D5" w:rsidRDefault="00F06F2A" w:rsidP="00F06F2A">
                            <w:pPr>
                              <w:pStyle w:val="NoSpacing"/>
                              <w:spacing w:line="360" w:lineRule="auto"/>
                              <w:rPr>
                                <w:color w:val="FFFFFF" w:themeColor="background1"/>
                                <w:sz w:val="28"/>
                                <w:szCs w:val="28"/>
                              </w:rPr>
                            </w:pPr>
                            <w:r>
                              <w:rPr>
                                <w:color w:val="FFFFFF" w:themeColor="background1"/>
                                <w:sz w:val="28"/>
                                <w:szCs w:val="28"/>
                              </w:rPr>
                              <w:t>Director of Dual Enrollment</w:t>
                            </w:r>
                          </w:p>
                          <w:sdt>
                            <w:sdtPr>
                              <w:rPr>
                                <w:color w:val="FFFFFF" w:themeColor="background1"/>
                                <w:sz w:val="28"/>
                                <w:szCs w:val="28"/>
                              </w:rPr>
                              <w:alias w:val="Company"/>
                              <w:id w:val="1760174317"/>
                              <w:showingPlcHdr/>
                              <w:dataBinding w:prefixMappings="xmlns:ns0='http://schemas.openxmlformats.org/officeDocument/2006/extended-properties'" w:xpath="/ns0:Properties[1]/ns0:Company[1]" w:storeItemID="{6668398D-A668-4E3E-A5EB-62B293D839F1}"/>
                              <w:text/>
                            </w:sdtPr>
                            <w:sdtEndPr/>
                            <w:sdtContent>
                              <w:p w14:paraId="047B6202" w14:textId="77777777" w:rsidR="00F06F2A" w:rsidRPr="00F372D5" w:rsidRDefault="00F06F2A" w:rsidP="00F06F2A">
                                <w:pPr>
                                  <w:pStyle w:val="NoSpacing"/>
                                  <w:spacing w:line="360" w:lineRule="auto"/>
                                  <w:rPr>
                                    <w:color w:val="FFFFFF" w:themeColor="background1"/>
                                    <w:sz w:val="28"/>
                                    <w:szCs w:val="28"/>
                                  </w:rPr>
                                </w:pPr>
                                <w:r>
                                  <w:rPr>
                                    <w:color w:val="FFFFFF" w:themeColor="background1"/>
                                    <w:sz w:val="28"/>
                                    <w:szCs w:val="28"/>
                                  </w:rPr>
                                  <w:t xml:space="preserve">     </w:t>
                                </w:r>
                              </w:p>
                            </w:sdtContent>
                          </w:sdt>
                          <w:p w14:paraId="0C6B93B0" w14:textId="77777777" w:rsidR="00F06F2A" w:rsidRDefault="00F06F2A" w:rsidP="00F06F2A">
                            <w:pPr>
                              <w:pStyle w:val="NoSpacing"/>
                              <w:spacing w:line="360" w:lineRule="auto"/>
                              <w:rPr>
                                <w:color w:val="FFFFFF" w:themeColor="background1"/>
                              </w:rPr>
                            </w:pPr>
                          </w:p>
                        </w:txbxContent>
                      </v:textbox>
                    </v:rect>
                    <w10:wrap anchorx="page" anchory="page"/>
                  </v:group>
                </w:pict>
              </mc:Fallback>
            </mc:AlternateContent>
          </w:r>
        </w:p>
        <w:p w14:paraId="74815F87" w14:textId="77777777" w:rsidR="00F06F2A" w:rsidRDefault="00F06F2A" w:rsidP="00F06F2A">
          <w:pPr>
            <w:rPr>
              <w:b/>
              <w:bCs/>
            </w:rPr>
          </w:pPr>
          <w:r>
            <w:rPr>
              <w:noProof/>
            </w:rPr>
            <mc:AlternateContent>
              <mc:Choice Requires="wps">
                <w:drawing>
                  <wp:anchor distT="0" distB="0" distL="114300" distR="114300" simplePos="0" relativeHeight="251661312" behindDoc="0" locked="0" layoutInCell="0" allowOverlap="1" wp14:anchorId="646451E7" wp14:editId="77A6EF05">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7766685" cy="640080"/>
                    <wp:effectExtent l="0" t="0" r="24765" b="1714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6685" cy="640080"/>
                            </a:xfrm>
                            <a:prstGeom prst="rect">
                              <a:avLst/>
                            </a:prstGeom>
                            <a:solidFill>
                              <a:srgbClr val="FF671F"/>
                            </a:solidFill>
                            <a:ln w="19050">
                              <a:solidFill>
                                <a:srgbClr val="0C2340"/>
                              </a:solidFill>
                              <a:miter lim="800000"/>
                              <a:headEnd/>
                              <a:tailEnd/>
                            </a:ln>
                          </wps:spPr>
                          <wps:txbx>
                            <w:txbxContent>
                              <w:sdt>
                                <w:sdtPr>
                                  <w:rPr>
                                    <w:color w:val="FFFFFF" w:themeColor="background1"/>
                                    <w:sz w:val="72"/>
                                    <w:szCs w:val="72"/>
                                    <w14:shadow w14:blurRad="50800" w14:dist="38100" w14:dir="5400000" w14:sx="100000" w14:sy="100000" w14:kx="0" w14:ky="0" w14:algn="t">
                                      <w14:srgbClr w14:val="000000">
                                        <w14:alpha w14:val="60000"/>
                                      </w14:srgbClr>
                                    </w14:shadow>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1E070737" w14:textId="7937C906" w:rsidR="00F06F2A" w:rsidRPr="00F372D5" w:rsidRDefault="00F06F2A" w:rsidP="00F06F2A">
                                    <w:pPr>
                                      <w:pStyle w:val="NoSpacing"/>
                                      <w:jc w:val="right"/>
                                      <w:rPr>
                                        <w:color w:val="FFFFFF" w:themeColor="background1"/>
                                        <w:sz w:val="72"/>
                                        <w:szCs w:val="72"/>
                                        <w14:shadow w14:blurRad="50800" w14:dist="38100" w14:dir="5400000" w14:sx="100000" w14:sy="100000" w14:kx="0" w14:ky="0" w14:algn="t">
                                          <w14:srgbClr w14:val="000000">
                                            <w14:alpha w14:val="60000"/>
                                          </w14:srgbClr>
                                        </w14:shadow>
                                      </w:rPr>
                                    </w:pPr>
                                    <w:r>
                                      <w:rPr>
                                        <w:color w:val="FFFFFF" w:themeColor="background1"/>
                                        <w:sz w:val="72"/>
                                        <w:szCs w:val="72"/>
                                        <w14:shadow w14:blurRad="50800" w14:dist="38100" w14:dir="5400000" w14:sx="100000" w14:sy="100000" w14:kx="0" w14:ky="0" w14:algn="t">
                                          <w14:srgbClr w14:val="000000">
                                            <w14:alpha w14:val="60000"/>
                                          </w14:srgbClr>
                                        </w14:shadow>
                                      </w:rPr>
                                      <w:t>Dual Enrollment Handbook</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646451E7" id="Rectangle 16" o:spid="_x0000_s1031" style="position:absolute;margin-left:0;margin-top:0;width:611.55pt;height:50.4pt;z-index:251661312;visibility:visible;mso-wrap-style:square;mso-width-percent:0;mso-height-percent:73;mso-top-percent:250;mso-wrap-distance-left:9pt;mso-wrap-distance-top:0;mso-wrap-distance-right:9pt;mso-wrap-distance-bottom:0;mso-position-horizontal:left;mso-position-horizontal-relative:page;mso-position-vertical-relative:page;mso-width-percent: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" o:allowincell="f" fillcolor="#ff671f" strokecolor="#0c2340" strokeweight="1.5pt">
                    <v:textbox style="mso-fit-shape-to-text:t" inset="14.4pt,,14.4pt">
                      <w:txbxContent>
                        <w:sdt>
                          <w:sdtPr>
                            <w:rPr>
                              <w:color w:val="FFFFFF" w:themeColor="background1"/>
                              <w:sz w:val="72"/>
                              <w:szCs w:val="72"/>
                              <w14:shadow w14:blurRad="50800" w14:dist="38100" w14:dir="5400000" w14:sx="100000" w14:sy="100000" w14:kx="0" w14:ky="0" w14:algn="t">
                                <w14:srgbClr w14:val="000000">
                                  <w14:alpha w14:val="60000"/>
                                </w14:srgbClr>
                              </w14:shadow>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1E070737" w14:textId="7937C906" w:rsidR="00F06F2A" w:rsidRPr="00F372D5" w:rsidRDefault="00F06F2A" w:rsidP="00F06F2A">
                              <w:pPr>
                                <w:pStyle w:val="NoSpacing"/>
                                <w:jc w:val="right"/>
                                <w:rPr>
                                  <w:color w:val="FFFFFF" w:themeColor="background1"/>
                                  <w:sz w:val="72"/>
                                  <w:szCs w:val="72"/>
                                  <w14:shadow w14:blurRad="50800" w14:dist="38100" w14:dir="5400000" w14:sx="100000" w14:sy="100000" w14:kx="0" w14:ky="0" w14:algn="t">
                                    <w14:srgbClr w14:val="000000">
                                      <w14:alpha w14:val="60000"/>
                                    </w14:srgbClr>
                                  </w14:shadow>
                                </w:rPr>
                              </w:pPr>
                              <w:r>
                                <w:rPr>
                                  <w:color w:val="FFFFFF" w:themeColor="background1"/>
                                  <w:sz w:val="72"/>
                                  <w:szCs w:val="72"/>
                                  <w14:shadow w14:blurRad="50800" w14:dist="38100" w14:dir="5400000" w14:sx="100000" w14:sy="100000" w14:kx="0" w14:ky="0" w14:algn="t">
                                    <w14:srgbClr w14:val="000000">
                                      <w14:alpha w14:val="60000"/>
                                    </w14:srgbClr>
                                  </w14:shadow>
                                </w:rPr>
                                <w:t>Dual Enrollment Handbook</w:t>
                              </w:r>
                            </w:p>
                          </w:sdtContent>
                        </w:sdt>
                      </w:txbxContent>
                    </v:textbox>
                    <w10:wrap anchorx="page" anchory="page"/>
                  </v:rect>
                </w:pict>
              </mc:Fallback>
            </mc:AlternateContent>
          </w:r>
          <w:r>
            <w:rPr>
              <w:noProof/>
            </w:rPr>
            <w:drawing>
              <wp:anchor distT="0" distB="0" distL="114300" distR="114300" simplePos="0" relativeHeight="251660288" behindDoc="0" locked="0" layoutInCell="0" allowOverlap="1" wp14:anchorId="5A2C866E" wp14:editId="128A8C95">
                <wp:simplePos x="0" y="0"/>
                <wp:positionH relativeFrom="page">
                  <wp:posOffset>3852545</wp:posOffset>
                </wp:positionH>
                <wp:positionV relativeFrom="page">
                  <wp:posOffset>4533900</wp:posOffset>
                </wp:positionV>
                <wp:extent cx="3758232" cy="2066638"/>
                <wp:effectExtent l="0" t="0" r="0" b="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8232" cy="2066638"/>
                        </a:xfrm>
                        <a:prstGeom prst="rect">
                          <a:avLst/>
                        </a:prstGeom>
                        <a:ln w="12700">
                          <a:noFill/>
                        </a:ln>
                      </pic:spPr>
                    </pic:pic>
                  </a:graphicData>
                </a:graphic>
                <wp14:sizeRelH relativeFrom="margin">
                  <wp14:pctWidth>0</wp14:pctWidth>
                </wp14:sizeRelH>
                <wp14:sizeRelV relativeFrom="margin">
                  <wp14:pctHeight>0</wp14:pctHeight>
                </wp14:sizeRelV>
              </wp:anchor>
            </w:drawing>
          </w:r>
          <w:r>
            <w:rPr>
              <w:b/>
              <w:bCs/>
            </w:rPr>
            <w:br w:type="page"/>
          </w:r>
        </w:p>
      </w:sdtContent>
    </w:sdt>
    <w:p w14:paraId="223AAB37" w14:textId="19B1300B" w:rsidR="00F06F2A" w:rsidRPr="00BD3780" w:rsidRDefault="00F06F2A" w:rsidP="00F06F2A">
      <w:pPr>
        <w:spacing w:after="0" w:line="240" w:lineRule="auto"/>
        <w:jc w:val="center"/>
        <w:rPr>
          <w:b/>
          <w:bCs/>
          <w:sz w:val="40"/>
          <w:szCs w:val="40"/>
        </w:rPr>
      </w:pPr>
      <w:r w:rsidRPr="00BD3780">
        <w:rPr>
          <w:b/>
          <w:bCs/>
          <w:sz w:val="40"/>
          <w:szCs w:val="40"/>
        </w:rPr>
        <w:lastRenderedPageBreak/>
        <w:t xml:space="preserve">Welcome to Mossy Creek! </w:t>
      </w:r>
    </w:p>
    <w:p w14:paraId="3FC7297C" w14:textId="77777777" w:rsidR="00F06F2A" w:rsidRPr="009D11D9" w:rsidRDefault="00F06F2A" w:rsidP="00F06F2A">
      <w:pPr>
        <w:spacing w:after="0" w:line="240" w:lineRule="auto"/>
        <w:jc w:val="center"/>
        <w:rPr>
          <w:b/>
          <w:bCs/>
        </w:rPr>
      </w:pPr>
    </w:p>
    <w:p w14:paraId="568F3EFB" w14:textId="16C791BB" w:rsidR="00F06F2A" w:rsidRDefault="00F06F2A" w:rsidP="00F06F2A">
      <w:pPr>
        <w:spacing w:after="0" w:line="240" w:lineRule="auto"/>
      </w:pPr>
      <w:r>
        <w:t>We are excited to welcome you to</w:t>
      </w:r>
      <w:r w:rsidR="00552EB0">
        <w:t xml:space="preserve"> </w:t>
      </w:r>
      <w:r>
        <w:t>Carson-Newman</w:t>
      </w:r>
      <w:r w:rsidR="00552EB0">
        <w:t>’s</w:t>
      </w:r>
      <w:r>
        <w:t xml:space="preserve"> Dual Enrollment Program on the banks of Mossy Creek! You are part of Carson-Newman’s story, a historic institution that has been transforming lives and communities for 17</w:t>
      </w:r>
      <w:r w:rsidR="0077183E">
        <w:t>5</w:t>
      </w:r>
      <w:r>
        <w:t xml:space="preserve"> years. </w:t>
      </w:r>
    </w:p>
    <w:p w14:paraId="50700138" w14:textId="77777777" w:rsidR="00F06F2A" w:rsidRDefault="00F06F2A" w:rsidP="00F06F2A">
      <w:pPr>
        <w:spacing w:after="0" w:line="240" w:lineRule="auto"/>
      </w:pPr>
    </w:p>
    <w:p w14:paraId="73EB999B" w14:textId="64588681" w:rsidR="00F06F2A" w:rsidRDefault="00F06F2A" w:rsidP="00F06F2A">
      <w:pPr>
        <w:spacing w:after="0" w:line="240" w:lineRule="auto"/>
      </w:pPr>
      <w:r>
        <w:t>There are flexible modalities for Dual Enrollment through Carson-Newman, including on</w:t>
      </w:r>
      <w:r w:rsidR="00A60827">
        <w:t>-campus and</w:t>
      </w:r>
      <w:r>
        <w:t xml:space="preserve"> online courses, and </w:t>
      </w:r>
      <w:r w:rsidR="00EA736E">
        <w:t xml:space="preserve">the </w:t>
      </w:r>
      <w:r>
        <w:t xml:space="preserve">courses offered through our site partners. </w:t>
      </w:r>
    </w:p>
    <w:p w14:paraId="1E3A783F" w14:textId="77777777" w:rsidR="00C62571" w:rsidRDefault="00F06F2A" w:rsidP="00F06F2A">
      <w:pPr>
        <w:spacing w:after="0" w:line="240" w:lineRule="auto"/>
      </w:pPr>
      <w:r>
        <w:t>We pray that the time you spend at Carson-Newman</w:t>
      </w:r>
      <w:r w:rsidR="00C62571">
        <w:t xml:space="preserve"> </w:t>
      </w:r>
      <w:r>
        <w:t xml:space="preserve">will be fulfilling and help advance your educational and career goals. </w:t>
      </w:r>
    </w:p>
    <w:p w14:paraId="6565C1D6" w14:textId="77777777" w:rsidR="00442CB6" w:rsidRDefault="00442CB6" w:rsidP="00F06F2A">
      <w:pPr>
        <w:spacing w:after="0" w:line="240" w:lineRule="auto"/>
      </w:pPr>
    </w:p>
    <w:p w14:paraId="5993124C" w14:textId="77777777" w:rsidR="00F3590E" w:rsidRDefault="00F3590E" w:rsidP="00F3590E">
      <w:pPr>
        <w:spacing w:after="0" w:line="240" w:lineRule="auto"/>
      </w:pPr>
      <w:r w:rsidRPr="00F3590E">
        <w:t>This handbook is designed to provide students and their families with important information about the Dual Enrollment Program. Inside, you will find step-by-step instructions for applying to the program, guidance on accessing Carson-Newman University resources, details regarding the Tennessee Dual Enrollment Grant, and links to additional resources that will help you navigate your dual enrollment experience successfully.</w:t>
      </w:r>
    </w:p>
    <w:p w14:paraId="650C31E3" w14:textId="77777777" w:rsidR="00F3590E" w:rsidRPr="00F3590E" w:rsidRDefault="00F3590E" w:rsidP="00F3590E">
      <w:pPr>
        <w:spacing w:after="0" w:line="240" w:lineRule="auto"/>
      </w:pPr>
    </w:p>
    <w:p w14:paraId="7A31D130" w14:textId="77777777" w:rsidR="00F3590E" w:rsidRPr="00F3590E" w:rsidRDefault="00F3590E" w:rsidP="00F3590E">
      <w:pPr>
        <w:spacing w:after="0" w:line="240" w:lineRule="auto"/>
      </w:pPr>
      <w:r w:rsidRPr="00F3590E">
        <w:t>We encourage you to review this handbook carefully and refer to it throughout the academic year. Our goal is to help you make the most of your dual enrollment opportunities while supporting a smooth transition into college-level coursework.</w:t>
      </w:r>
    </w:p>
    <w:p w14:paraId="01814723" w14:textId="77777777" w:rsidR="00F06F2A" w:rsidRDefault="00F06F2A" w:rsidP="00F06F2A">
      <w:pPr>
        <w:spacing w:after="0" w:line="240" w:lineRule="auto"/>
      </w:pPr>
    </w:p>
    <w:p w14:paraId="5792A836" w14:textId="2506B4AF" w:rsidR="00F06F2A" w:rsidRDefault="00F06F2A" w:rsidP="00F06F2A">
      <w:pPr>
        <w:spacing w:after="0" w:line="240" w:lineRule="auto"/>
      </w:pPr>
      <w:r>
        <w:t xml:space="preserve">To schedule a tour or a campus visit, </w:t>
      </w:r>
      <w:r w:rsidR="00D66D25">
        <w:t xml:space="preserve">please visit- </w:t>
      </w:r>
      <w:hyperlink r:id="rId9" w:history="1">
        <w:r w:rsidR="00D66D25" w:rsidRPr="00DC7D78">
          <w:rPr>
            <w:rStyle w:val="Hyperlink"/>
          </w:rPr>
          <w:t>https://www.cn.edu/admissions-and-aid/visit-carson-newman/</w:t>
        </w:r>
      </w:hyperlink>
      <w:r w:rsidR="000866CA">
        <w:t xml:space="preserve">, or </w:t>
      </w:r>
      <w:r>
        <w:t xml:space="preserve">contact the </w:t>
      </w:r>
      <w:r w:rsidR="000866CA">
        <w:t>Co-Director of Admission</w:t>
      </w:r>
      <w:r w:rsidR="001D107A">
        <w:t xml:space="preserve">s, Mr. Jamie Hamer or the Director of Dual Enrollment, Dr. Catherine Bowery. </w:t>
      </w:r>
      <w:r>
        <w:t>Please do not hesitate to contact us if you have any questions</w:t>
      </w:r>
      <w:r w:rsidR="001D107A">
        <w:t xml:space="preserve">. </w:t>
      </w:r>
      <w:r>
        <w:t xml:space="preserve">We are happy to walk this journey with you! </w:t>
      </w:r>
    </w:p>
    <w:p w14:paraId="6D437F6C" w14:textId="77777777" w:rsidR="00F06F2A" w:rsidRDefault="00F06F2A" w:rsidP="00F06F2A">
      <w:pPr>
        <w:spacing w:after="0" w:line="240" w:lineRule="auto"/>
      </w:pPr>
    </w:p>
    <w:p w14:paraId="517C48FF" w14:textId="0961FF24" w:rsidR="00F06F2A" w:rsidRDefault="002F56F1" w:rsidP="00F06F2A">
      <w:pPr>
        <w:spacing w:after="0" w:line="240" w:lineRule="auto"/>
      </w:pPr>
      <w:r>
        <w:rPr>
          <w:noProof/>
        </w:rPr>
        <mc:AlternateContent>
          <mc:Choice Requires="wps">
            <w:drawing>
              <wp:anchor distT="45720" distB="45720" distL="114300" distR="114300" simplePos="0" relativeHeight="251662336" behindDoc="1" locked="0" layoutInCell="1" allowOverlap="1" wp14:anchorId="32C412CF" wp14:editId="5FC94D48">
                <wp:simplePos x="0" y="0"/>
                <wp:positionH relativeFrom="margin">
                  <wp:posOffset>-11663</wp:posOffset>
                </wp:positionH>
                <wp:positionV relativeFrom="paragraph">
                  <wp:posOffset>255153</wp:posOffset>
                </wp:positionV>
                <wp:extent cx="2360930" cy="1404620"/>
                <wp:effectExtent l="0" t="0" r="3810" b="635"/>
                <wp:wrapTight wrapText="bothSides">
                  <wp:wrapPolygon edited="0">
                    <wp:start x="0" y="0"/>
                    <wp:lineTo x="0" y="21454"/>
                    <wp:lineTo x="21462" y="21454"/>
                    <wp:lineTo x="2146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A43822" w14:textId="77777777" w:rsidR="00F06F2A" w:rsidRDefault="00F06F2A" w:rsidP="00F06F2A">
                            <w:pPr>
                              <w:spacing w:after="0" w:line="240" w:lineRule="auto"/>
                              <w:jc w:val="center"/>
                            </w:pPr>
                            <w:r>
                              <w:rPr>
                                <w:noProof/>
                              </w:rPr>
                              <w:drawing>
                                <wp:inline distT="0" distB="0" distL="0" distR="0" wp14:anchorId="64EC8337" wp14:editId="2FAF060E">
                                  <wp:extent cx="1115568" cy="1560576"/>
                                  <wp:effectExtent l="0" t="0" r="8890" b="1905"/>
                                  <wp:docPr id="772950444" name="Picture 2" descr="A person in a blue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50444" name="Picture 2" descr="A person in a blue jacke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115568" cy="1560576"/>
                                          </a:xfrm>
                                          <a:prstGeom prst="rect">
                                            <a:avLst/>
                                          </a:prstGeom>
                                        </pic:spPr>
                                      </pic:pic>
                                    </a:graphicData>
                                  </a:graphic>
                                </wp:inline>
                              </w:drawing>
                            </w:r>
                          </w:p>
                          <w:p w14:paraId="190A5608" w14:textId="77777777" w:rsidR="00F06F2A" w:rsidRDefault="00F06F2A" w:rsidP="00F06F2A">
                            <w:pPr>
                              <w:spacing w:after="0" w:line="240" w:lineRule="auto"/>
                              <w:jc w:val="center"/>
                            </w:pPr>
                            <w:r>
                              <w:t>Dr. Catherine Bowery</w:t>
                            </w:r>
                          </w:p>
                          <w:p w14:paraId="3C93370A" w14:textId="77777777" w:rsidR="00F06F2A" w:rsidRDefault="00F06F2A" w:rsidP="00F06F2A">
                            <w:pPr>
                              <w:spacing w:after="0" w:line="240" w:lineRule="auto"/>
                              <w:jc w:val="center"/>
                            </w:pPr>
                            <w:r>
                              <w:t>Director of Dual Enrollment</w:t>
                            </w:r>
                          </w:p>
                          <w:p w14:paraId="76B35511" w14:textId="77777777" w:rsidR="00F06F2A" w:rsidRDefault="00F06F2A" w:rsidP="00F06F2A">
                            <w:pPr>
                              <w:spacing w:after="0" w:line="240" w:lineRule="auto"/>
                              <w:jc w:val="center"/>
                            </w:pPr>
                            <w:hyperlink r:id="rId11" w:history="1">
                              <w:r w:rsidRPr="00FF081F">
                                <w:rPr>
                                  <w:rStyle w:val="Hyperlink"/>
                                </w:rPr>
                                <w:t>cbowery@cn.edu</w:t>
                              </w:r>
                            </w:hyperlink>
                          </w:p>
                          <w:p w14:paraId="58D37698" w14:textId="77777777" w:rsidR="00F06F2A" w:rsidRDefault="00F06F2A" w:rsidP="00F06F2A">
                            <w:pPr>
                              <w:spacing w:after="0" w:line="240" w:lineRule="auto"/>
                              <w:jc w:val="center"/>
                            </w:pPr>
                            <w:r>
                              <w:t>865-471-2078</w:t>
                            </w:r>
                          </w:p>
                          <w:p w14:paraId="43798427" w14:textId="77777777" w:rsidR="00F06F2A" w:rsidRDefault="00F06F2A" w:rsidP="00F06F2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2C412CF" id="_x0000_t202" coordsize="21600,21600" o:spt="202" path="m,l,21600r21600,l21600,xe">
                <v:stroke joinstyle="miter"/>
                <v:path gradientshapeok="t" o:connecttype="rect"/>
              </v:shapetype>
              <v:shape id="Text Box 2" o:spid="_x0000_s1032" type="#_x0000_t202" style="position:absolute;margin-left:-.9pt;margin-top:20.1pt;width:185.9pt;height:110.6pt;z-index:-2516541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" stroked="f">
                <v:textbox style="mso-fit-shape-to-text:t">
                  <w:txbxContent>
                    <w:p w14:paraId="4AA43822" w14:textId="77777777" w:rsidR="00F06F2A" w:rsidRDefault="00F06F2A" w:rsidP="00F06F2A">
                      <w:pPr>
                        <w:spacing w:after="0" w:line="240" w:lineRule="auto"/>
                        <w:jc w:val="center"/>
                      </w:pPr>
                      <w:r>
                        <w:rPr>
                          <w:noProof/>
                        </w:rPr>
                        <w:drawing>
                          <wp:inline distT="0" distB="0" distL="0" distR="0" wp14:anchorId="64EC8337" wp14:editId="2FAF060E">
                            <wp:extent cx="1115568" cy="1560576"/>
                            <wp:effectExtent l="0" t="0" r="8890" b="1905"/>
                            <wp:docPr id="772950444" name="Picture 2" descr="A person in a blue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50444" name="Picture 2" descr="A person in a blue jacke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115568" cy="1560576"/>
                                    </a:xfrm>
                                    <a:prstGeom prst="rect">
                                      <a:avLst/>
                                    </a:prstGeom>
                                  </pic:spPr>
                                </pic:pic>
                              </a:graphicData>
                            </a:graphic>
                          </wp:inline>
                        </w:drawing>
                      </w:r>
                    </w:p>
                    <w:p w14:paraId="190A5608" w14:textId="77777777" w:rsidR="00F06F2A" w:rsidRDefault="00F06F2A" w:rsidP="00F06F2A">
                      <w:pPr>
                        <w:spacing w:after="0" w:line="240" w:lineRule="auto"/>
                        <w:jc w:val="center"/>
                      </w:pPr>
                      <w:r>
                        <w:t>Dr. Catherine Bowery</w:t>
                      </w:r>
                    </w:p>
                    <w:p w14:paraId="3C93370A" w14:textId="77777777" w:rsidR="00F06F2A" w:rsidRDefault="00F06F2A" w:rsidP="00F06F2A">
                      <w:pPr>
                        <w:spacing w:after="0" w:line="240" w:lineRule="auto"/>
                        <w:jc w:val="center"/>
                      </w:pPr>
                      <w:r>
                        <w:t>Director of Dual Enrollment</w:t>
                      </w:r>
                    </w:p>
                    <w:p w14:paraId="76B35511" w14:textId="77777777" w:rsidR="00F06F2A" w:rsidRDefault="00F06F2A" w:rsidP="00F06F2A">
                      <w:pPr>
                        <w:spacing w:after="0" w:line="240" w:lineRule="auto"/>
                        <w:jc w:val="center"/>
                      </w:pPr>
                      <w:hyperlink r:id="rId12" w:history="1">
                        <w:r w:rsidRPr="00FF081F">
                          <w:rPr>
                            <w:rStyle w:val="Hyperlink"/>
                          </w:rPr>
                          <w:t>cbowery@cn.edu</w:t>
                        </w:r>
                      </w:hyperlink>
                    </w:p>
                    <w:p w14:paraId="58D37698" w14:textId="77777777" w:rsidR="00F06F2A" w:rsidRDefault="00F06F2A" w:rsidP="00F06F2A">
                      <w:pPr>
                        <w:spacing w:after="0" w:line="240" w:lineRule="auto"/>
                        <w:jc w:val="center"/>
                      </w:pPr>
                      <w:r>
                        <w:t>865-471-2078</w:t>
                      </w:r>
                    </w:p>
                    <w:p w14:paraId="43798427" w14:textId="77777777" w:rsidR="00F06F2A" w:rsidRDefault="00F06F2A" w:rsidP="00F06F2A"/>
                  </w:txbxContent>
                </v:textbox>
                <w10:wrap type="tight" anchorx="margin"/>
              </v:shape>
            </w:pict>
          </mc:Fallback>
        </mc:AlternateContent>
      </w:r>
    </w:p>
    <w:p w14:paraId="0F094822" w14:textId="0F85CF0A" w:rsidR="00F06F2A" w:rsidRDefault="000D0548" w:rsidP="00F06F2A">
      <w:pPr>
        <w:spacing w:after="0" w:line="240" w:lineRule="auto"/>
      </w:pPr>
      <w:r>
        <w:rPr>
          <w:noProof/>
        </w:rPr>
        <mc:AlternateContent>
          <mc:Choice Requires="wps">
            <w:drawing>
              <wp:anchor distT="45720" distB="45720" distL="114300" distR="114300" simplePos="0" relativeHeight="251663360" behindDoc="0" locked="0" layoutInCell="1" allowOverlap="1" wp14:anchorId="76E70F09" wp14:editId="1B6466A3">
                <wp:simplePos x="0" y="0"/>
                <wp:positionH relativeFrom="margin">
                  <wp:align>right</wp:align>
                </wp:positionH>
                <wp:positionV relativeFrom="paragraph">
                  <wp:posOffset>99909</wp:posOffset>
                </wp:positionV>
                <wp:extent cx="3124200" cy="1404620"/>
                <wp:effectExtent l="0" t="0" r="0" b="5715"/>
                <wp:wrapSquare wrapText="bothSides"/>
                <wp:docPr id="1406999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04620"/>
                        </a:xfrm>
                        <a:prstGeom prst="rect">
                          <a:avLst/>
                        </a:prstGeom>
                        <a:solidFill>
                          <a:srgbClr val="FFFFFF"/>
                        </a:solidFill>
                        <a:ln w="9525">
                          <a:noFill/>
                          <a:miter lim="800000"/>
                          <a:headEnd/>
                          <a:tailEnd/>
                        </a:ln>
                      </wps:spPr>
                      <wps:txbx>
                        <w:txbxContent>
                          <w:p w14:paraId="0F0EEE0D" w14:textId="77777777" w:rsidR="00F06F2A" w:rsidRDefault="00F06F2A" w:rsidP="00F06F2A">
                            <w:pPr>
                              <w:spacing w:after="0" w:line="240" w:lineRule="auto"/>
                              <w:jc w:val="center"/>
                            </w:pPr>
                            <w:r>
                              <w:rPr>
                                <w:noProof/>
                              </w:rPr>
                              <w:drawing>
                                <wp:inline distT="0" distB="0" distL="0" distR="0" wp14:anchorId="0091A6A2" wp14:editId="06E48AFC">
                                  <wp:extent cx="1020987" cy="1527807"/>
                                  <wp:effectExtent l="0" t="0" r="8255" b="0"/>
                                  <wp:docPr id="894574951" name="Picture 3" descr="A close-up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0213" name="Picture 3" descr="A close-up of a person smiling&#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030221" cy="1541625"/>
                                          </a:xfrm>
                                          <a:prstGeom prst="rect">
                                            <a:avLst/>
                                          </a:prstGeom>
                                        </pic:spPr>
                                      </pic:pic>
                                    </a:graphicData>
                                  </a:graphic>
                                </wp:inline>
                              </w:drawing>
                            </w:r>
                          </w:p>
                          <w:p w14:paraId="4ACF2A49" w14:textId="77777777" w:rsidR="00F06F2A" w:rsidRDefault="00F06F2A" w:rsidP="00F06F2A">
                            <w:pPr>
                              <w:spacing w:after="0" w:line="240" w:lineRule="auto"/>
                              <w:jc w:val="center"/>
                            </w:pPr>
                            <w:r>
                              <w:t>Mr. Jamie Hamer</w:t>
                            </w:r>
                          </w:p>
                          <w:p w14:paraId="089609E4" w14:textId="77777777" w:rsidR="00F06F2A" w:rsidRDefault="00F06F2A" w:rsidP="00F06F2A">
                            <w:pPr>
                              <w:spacing w:after="0" w:line="240" w:lineRule="auto"/>
                              <w:jc w:val="center"/>
                            </w:pPr>
                            <w:r>
                              <w:t xml:space="preserve">Co-Director of Undergraduate Admissions </w:t>
                            </w:r>
                            <w:hyperlink r:id="rId14" w:history="1">
                              <w:r w:rsidRPr="00772FF3">
                                <w:rPr>
                                  <w:rStyle w:val="Hyperlink"/>
                                </w:rPr>
                                <w:t>jhamer@cn.edu</w:t>
                              </w:r>
                            </w:hyperlink>
                          </w:p>
                          <w:p w14:paraId="7F061B5C" w14:textId="77777777" w:rsidR="00F06F2A" w:rsidRDefault="00F06F2A" w:rsidP="00F06F2A">
                            <w:pPr>
                              <w:spacing w:after="0" w:line="240" w:lineRule="auto"/>
                              <w:jc w:val="center"/>
                            </w:pPr>
                            <w:r>
                              <w:t>865-471-3226</w:t>
                            </w:r>
                          </w:p>
                          <w:p w14:paraId="285486B8" w14:textId="77777777" w:rsidR="00F06F2A" w:rsidRDefault="00F06F2A" w:rsidP="00F06F2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E70F09" id="_x0000_s1033" type="#_x0000_t202" style="position:absolute;margin-left:194.8pt;margin-top:7.85pt;width:246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" stroked="f">
                <v:textbox style="mso-fit-shape-to-text:t">
                  <w:txbxContent>
                    <w:p w14:paraId="0F0EEE0D" w14:textId="77777777" w:rsidR="00F06F2A" w:rsidRDefault="00F06F2A" w:rsidP="00F06F2A">
                      <w:pPr>
                        <w:spacing w:after="0" w:line="240" w:lineRule="auto"/>
                        <w:jc w:val="center"/>
                      </w:pPr>
                      <w:r>
                        <w:rPr>
                          <w:noProof/>
                        </w:rPr>
                        <w:drawing>
                          <wp:inline distT="0" distB="0" distL="0" distR="0" wp14:anchorId="0091A6A2" wp14:editId="06E48AFC">
                            <wp:extent cx="1020987" cy="1527807"/>
                            <wp:effectExtent l="0" t="0" r="8255" b="0"/>
                            <wp:docPr id="894574951" name="Picture 3" descr="A close-up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0213" name="Picture 3" descr="A close-up of a person smiling&#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030221" cy="1541625"/>
                                    </a:xfrm>
                                    <a:prstGeom prst="rect">
                                      <a:avLst/>
                                    </a:prstGeom>
                                  </pic:spPr>
                                </pic:pic>
                              </a:graphicData>
                            </a:graphic>
                          </wp:inline>
                        </w:drawing>
                      </w:r>
                    </w:p>
                    <w:p w14:paraId="4ACF2A49" w14:textId="77777777" w:rsidR="00F06F2A" w:rsidRDefault="00F06F2A" w:rsidP="00F06F2A">
                      <w:pPr>
                        <w:spacing w:after="0" w:line="240" w:lineRule="auto"/>
                        <w:jc w:val="center"/>
                      </w:pPr>
                      <w:r>
                        <w:t>Mr. Jamie Hamer</w:t>
                      </w:r>
                    </w:p>
                    <w:p w14:paraId="089609E4" w14:textId="77777777" w:rsidR="00F06F2A" w:rsidRDefault="00F06F2A" w:rsidP="00F06F2A">
                      <w:pPr>
                        <w:spacing w:after="0" w:line="240" w:lineRule="auto"/>
                        <w:jc w:val="center"/>
                      </w:pPr>
                      <w:r>
                        <w:t xml:space="preserve">Co-Director of Undergraduate Admissions </w:t>
                      </w:r>
                      <w:hyperlink r:id="rId15" w:history="1">
                        <w:r w:rsidRPr="00772FF3">
                          <w:rPr>
                            <w:rStyle w:val="Hyperlink"/>
                          </w:rPr>
                          <w:t>jhamer@cn.edu</w:t>
                        </w:r>
                      </w:hyperlink>
                    </w:p>
                    <w:p w14:paraId="7F061B5C" w14:textId="77777777" w:rsidR="00F06F2A" w:rsidRDefault="00F06F2A" w:rsidP="00F06F2A">
                      <w:pPr>
                        <w:spacing w:after="0" w:line="240" w:lineRule="auto"/>
                        <w:jc w:val="center"/>
                      </w:pPr>
                      <w:r>
                        <w:t>865-471-3226</w:t>
                      </w:r>
                    </w:p>
                    <w:p w14:paraId="285486B8" w14:textId="77777777" w:rsidR="00F06F2A" w:rsidRDefault="00F06F2A" w:rsidP="00F06F2A"/>
                  </w:txbxContent>
                </v:textbox>
                <w10:wrap type="square" anchorx="margin"/>
              </v:shape>
            </w:pict>
          </mc:Fallback>
        </mc:AlternateContent>
      </w:r>
    </w:p>
    <w:p w14:paraId="7220FBD8" w14:textId="77777777" w:rsidR="00F06F2A" w:rsidRDefault="00F06F2A" w:rsidP="00F06F2A">
      <w:pPr>
        <w:spacing w:after="0" w:line="240" w:lineRule="auto"/>
      </w:pPr>
    </w:p>
    <w:p w14:paraId="766A6FD9" w14:textId="77777777" w:rsidR="00F06F2A" w:rsidRPr="00505C0C" w:rsidRDefault="00F06F2A" w:rsidP="00F06F2A">
      <w:pPr>
        <w:spacing w:after="0" w:line="240" w:lineRule="auto"/>
        <w:jc w:val="center"/>
        <w:rPr>
          <w:b/>
          <w:bCs/>
          <w:sz w:val="32"/>
          <w:szCs w:val="32"/>
        </w:rPr>
      </w:pPr>
      <w:r w:rsidRPr="00505C0C">
        <w:rPr>
          <w:b/>
          <w:bCs/>
          <w:sz w:val="32"/>
          <w:szCs w:val="32"/>
        </w:rPr>
        <w:lastRenderedPageBreak/>
        <w:t xml:space="preserve">Carson-Newman’s Dual Enrollment Program Information </w:t>
      </w:r>
    </w:p>
    <w:p w14:paraId="6C51C4B3" w14:textId="77777777" w:rsidR="00F06F2A" w:rsidRDefault="00F06F2A" w:rsidP="00F06F2A">
      <w:pPr>
        <w:spacing w:after="0" w:line="240" w:lineRule="auto"/>
        <w:rPr>
          <w:b/>
          <w:bCs/>
        </w:rPr>
      </w:pPr>
    </w:p>
    <w:p w14:paraId="17F40463" w14:textId="77777777" w:rsidR="00F06F2A" w:rsidRPr="00505C0C" w:rsidRDefault="00F06F2A" w:rsidP="00F06F2A">
      <w:pPr>
        <w:spacing w:after="0" w:line="240" w:lineRule="auto"/>
        <w:rPr>
          <w:b/>
          <w:bCs/>
          <w:sz w:val="28"/>
          <w:szCs w:val="28"/>
        </w:rPr>
      </w:pPr>
      <w:r w:rsidRPr="00505C0C">
        <w:rPr>
          <w:b/>
          <w:bCs/>
          <w:sz w:val="28"/>
          <w:szCs w:val="28"/>
        </w:rPr>
        <w:t xml:space="preserve">Eligibility &amp; Requirements </w:t>
      </w:r>
    </w:p>
    <w:p w14:paraId="0758F919" w14:textId="731F62CA" w:rsidR="00F06F2A" w:rsidRDefault="00F06F2A" w:rsidP="00F06F2A">
      <w:pPr>
        <w:spacing w:after="0" w:line="240" w:lineRule="auto"/>
      </w:pPr>
      <w:r>
        <w:t xml:space="preserve">Carson-Newman invites high school juniors and seniors to earn college and high school credits through our Dual Enrollment Program. Dual Enrollment is offered to juniors and seniors with a minimum of a 3.0 GPA OR a minimum of a GPA of 2.0 with a 19+ ACT composite score, 1030 SAT (combined Evidence-Based Reading, Writing and Math), or a 63 Classical Learning Test (CLT). Students must seek permission from their high school to take Dual Enrollment courses and must submit their official high school or homeschool transcript. Students may take up to 14 credit hours of Dual Enrollment per semester at </w:t>
      </w:r>
    </w:p>
    <w:p w14:paraId="7B58F138" w14:textId="77777777" w:rsidR="00F06F2A" w:rsidRDefault="00F06F2A" w:rsidP="00F06F2A">
      <w:pPr>
        <w:spacing w:after="0" w:line="240" w:lineRule="auto"/>
      </w:pPr>
      <w:r>
        <w:t xml:space="preserve">C-N. </w:t>
      </w:r>
    </w:p>
    <w:p w14:paraId="1E2AF9F1" w14:textId="77777777" w:rsidR="00F06F2A" w:rsidRPr="009D11D9" w:rsidRDefault="00F06F2A" w:rsidP="00F06F2A">
      <w:pPr>
        <w:spacing w:after="0" w:line="240" w:lineRule="auto"/>
      </w:pPr>
    </w:p>
    <w:p w14:paraId="71C34B1E" w14:textId="77777777" w:rsidR="00F06F2A" w:rsidRPr="00505C0C" w:rsidRDefault="00F06F2A" w:rsidP="00F06F2A">
      <w:pPr>
        <w:spacing w:after="0" w:line="240" w:lineRule="auto"/>
        <w:rPr>
          <w:b/>
          <w:bCs/>
          <w:sz w:val="28"/>
          <w:szCs w:val="28"/>
        </w:rPr>
      </w:pPr>
      <w:r w:rsidRPr="00505C0C">
        <w:rPr>
          <w:b/>
          <w:bCs/>
          <w:sz w:val="28"/>
          <w:szCs w:val="28"/>
        </w:rPr>
        <w:t>Dual Enrollment Options</w:t>
      </w:r>
    </w:p>
    <w:p w14:paraId="6C25C36B" w14:textId="77777777" w:rsidR="00F06F2A" w:rsidRDefault="00F06F2A" w:rsidP="00F06F2A">
      <w:pPr>
        <w:spacing w:after="0" w:line="240" w:lineRule="auto"/>
      </w:pPr>
      <w:r>
        <w:t xml:space="preserve">There are various modalities available for Dual Enrollment courses through Carson-Newman’s program. </w:t>
      </w:r>
    </w:p>
    <w:p w14:paraId="7FC6D415" w14:textId="77777777" w:rsidR="00F06F2A" w:rsidRDefault="00F06F2A" w:rsidP="00F06F2A">
      <w:pPr>
        <w:spacing w:after="0" w:line="240" w:lineRule="auto"/>
      </w:pPr>
    </w:p>
    <w:p w14:paraId="09C31F58" w14:textId="0F9BD994" w:rsidR="00F06F2A" w:rsidRDefault="00F06F2A" w:rsidP="00F06F2A">
      <w:pPr>
        <w:spacing w:after="0" w:line="240" w:lineRule="auto"/>
      </w:pPr>
      <w:r w:rsidRPr="002D5412">
        <w:rPr>
          <w:b/>
          <w:bCs/>
        </w:rPr>
        <w:t>On Campus</w:t>
      </w:r>
      <w:r>
        <w:t xml:space="preserve"> - Students may commute to</w:t>
      </w:r>
      <w:r w:rsidR="007C1A8D">
        <w:t xml:space="preserve"> campus for</w:t>
      </w:r>
      <w:r>
        <w:t xml:space="preserve"> in-person classes</w:t>
      </w:r>
      <w:r w:rsidR="007C1A8D">
        <w:t xml:space="preserve"> located on</w:t>
      </w:r>
      <w:r>
        <w:t xml:space="preserve"> our historic and beautiful campus. This provides students with </w:t>
      </w:r>
      <w:proofErr w:type="gramStart"/>
      <w:r>
        <w:t>an authentic</w:t>
      </w:r>
      <w:proofErr w:type="gramEnd"/>
      <w:r>
        <w:t xml:space="preserve"> college classroom experience. NOTE: In-person courses must align with attendance obligations for their regular high school schedule. </w:t>
      </w:r>
    </w:p>
    <w:p w14:paraId="1D96343C" w14:textId="77777777" w:rsidR="00F06F2A" w:rsidRDefault="00F06F2A" w:rsidP="00F06F2A">
      <w:pPr>
        <w:spacing w:after="0" w:line="240" w:lineRule="auto"/>
      </w:pPr>
    </w:p>
    <w:p w14:paraId="265E9D4B" w14:textId="4951090B" w:rsidR="00F06F2A" w:rsidRDefault="00F06F2A" w:rsidP="00F06F2A">
      <w:pPr>
        <w:spacing w:after="0" w:line="240" w:lineRule="auto"/>
      </w:pPr>
      <w:r w:rsidRPr="002D5412">
        <w:rPr>
          <w:b/>
          <w:bCs/>
        </w:rPr>
        <w:t>Online</w:t>
      </w:r>
      <w:r>
        <w:t>- Students may take online courses during the fall, spring, and summer semesters. Carson-Newman offers a wide variety of 15-week and accelerated 7-week online courses in the fall and spring. Summer online courses range from 3 to 14 weeks. Eligible high school students may pursue general core course options required by most 2- and 4-year colleges. Online courses are asynchronous, which mean</w:t>
      </w:r>
      <w:r w:rsidR="008816AC">
        <w:t>s that</w:t>
      </w:r>
      <w:r>
        <w:t xml:space="preserve"> students</w:t>
      </w:r>
      <w:r w:rsidR="0041402A">
        <w:t xml:space="preserve"> can</w:t>
      </w:r>
      <w:r>
        <w:t xml:space="preserve"> access and manage all coursework (assignments, lectures, etc.) and instruction </w:t>
      </w:r>
      <w:r w:rsidR="0041402A">
        <w:t>at</w:t>
      </w:r>
      <w:r>
        <w:t xml:space="preserve"> their own time. These course options allow convenience and flexibility for busy high school students. </w:t>
      </w:r>
    </w:p>
    <w:p w14:paraId="16C50244" w14:textId="77777777" w:rsidR="00F06F2A" w:rsidRDefault="00F06F2A" w:rsidP="00F06F2A">
      <w:pPr>
        <w:spacing w:after="0" w:line="240" w:lineRule="auto"/>
      </w:pPr>
    </w:p>
    <w:p w14:paraId="1EF4B123" w14:textId="77777777" w:rsidR="00F06F2A" w:rsidRDefault="00F06F2A" w:rsidP="00F06F2A">
      <w:pPr>
        <w:spacing w:after="0" w:line="240" w:lineRule="auto"/>
      </w:pPr>
      <w:r w:rsidRPr="00EA55A6">
        <w:rPr>
          <w:b/>
          <w:bCs/>
        </w:rPr>
        <w:t>Site Partners</w:t>
      </w:r>
      <w:r>
        <w:t xml:space="preserve">- Carson-Newman partners with various high schools and homeschool programs. Students may take Dual Enrollment courses at their high school, with an approved instructor, who could be a high school teacher teaching a Dual Enrollment course or a Carson-Newman professor visiting the high school to teach a Dual Enrollment course. </w:t>
      </w:r>
    </w:p>
    <w:p w14:paraId="2C3C5BAA" w14:textId="77777777" w:rsidR="00F06F2A" w:rsidRDefault="00F06F2A" w:rsidP="00F06F2A">
      <w:pPr>
        <w:spacing w:after="0" w:line="240" w:lineRule="auto"/>
      </w:pPr>
    </w:p>
    <w:p w14:paraId="22955B55" w14:textId="77777777" w:rsidR="00F06F2A" w:rsidRDefault="00F06F2A" w:rsidP="00F06F2A">
      <w:pPr>
        <w:spacing w:after="0" w:line="240" w:lineRule="auto"/>
        <w:jc w:val="center"/>
        <w:rPr>
          <w:b/>
          <w:bCs/>
        </w:rPr>
      </w:pPr>
    </w:p>
    <w:p w14:paraId="56DD85CC" w14:textId="77777777" w:rsidR="00F06F2A" w:rsidRDefault="00F06F2A" w:rsidP="00F06F2A">
      <w:pPr>
        <w:spacing w:after="0" w:line="240" w:lineRule="auto"/>
        <w:jc w:val="center"/>
        <w:rPr>
          <w:b/>
          <w:bCs/>
        </w:rPr>
      </w:pPr>
    </w:p>
    <w:p w14:paraId="0B62CC9D" w14:textId="77777777" w:rsidR="00F06F2A" w:rsidRDefault="00F06F2A" w:rsidP="00F06F2A">
      <w:pPr>
        <w:spacing w:after="0" w:line="240" w:lineRule="auto"/>
        <w:jc w:val="center"/>
        <w:rPr>
          <w:b/>
          <w:bCs/>
        </w:rPr>
      </w:pPr>
    </w:p>
    <w:p w14:paraId="68504CEB" w14:textId="77777777" w:rsidR="00F06F2A" w:rsidRDefault="00F06F2A" w:rsidP="00F06F2A">
      <w:pPr>
        <w:spacing w:after="0" w:line="240" w:lineRule="auto"/>
        <w:jc w:val="center"/>
        <w:rPr>
          <w:b/>
          <w:bCs/>
        </w:rPr>
      </w:pPr>
    </w:p>
    <w:p w14:paraId="6BA3C1D0" w14:textId="77777777" w:rsidR="00F06F2A" w:rsidRDefault="00F06F2A" w:rsidP="00F06F2A">
      <w:pPr>
        <w:spacing w:after="0" w:line="240" w:lineRule="auto"/>
        <w:jc w:val="center"/>
        <w:rPr>
          <w:b/>
          <w:bCs/>
        </w:rPr>
      </w:pPr>
    </w:p>
    <w:p w14:paraId="044F3EBA" w14:textId="77777777" w:rsidR="00F06F2A" w:rsidRDefault="00F06F2A" w:rsidP="00F06F2A">
      <w:pPr>
        <w:spacing w:after="0" w:line="240" w:lineRule="auto"/>
        <w:jc w:val="center"/>
        <w:rPr>
          <w:b/>
          <w:bCs/>
        </w:rPr>
      </w:pPr>
    </w:p>
    <w:p w14:paraId="6F262A47" w14:textId="77777777" w:rsidR="00F06F2A" w:rsidRDefault="00F06F2A" w:rsidP="00F06F2A">
      <w:pPr>
        <w:spacing w:after="0" w:line="240" w:lineRule="auto"/>
        <w:jc w:val="center"/>
        <w:rPr>
          <w:b/>
          <w:bCs/>
        </w:rPr>
      </w:pPr>
    </w:p>
    <w:p w14:paraId="2630D54A" w14:textId="77777777" w:rsidR="00F06F2A" w:rsidRDefault="00F06F2A" w:rsidP="00F06F2A">
      <w:pPr>
        <w:spacing w:after="0" w:line="240" w:lineRule="auto"/>
        <w:jc w:val="center"/>
        <w:rPr>
          <w:b/>
          <w:bCs/>
        </w:rPr>
      </w:pPr>
    </w:p>
    <w:p w14:paraId="3A733626" w14:textId="77777777" w:rsidR="00F06F2A" w:rsidRPr="00505C0C" w:rsidRDefault="00F06F2A" w:rsidP="00F06F2A">
      <w:pPr>
        <w:spacing w:after="0" w:line="240" w:lineRule="auto"/>
        <w:jc w:val="center"/>
        <w:rPr>
          <w:b/>
          <w:bCs/>
          <w:sz w:val="32"/>
          <w:szCs w:val="32"/>
        </w:rPr>
      </w:pPr>
      <w:r w:rsidRPr="00505C0C">
        <w:rPr>
          <w:b/>
          <w:bCs/>
          <w:sz w:val="32"/>
          <w:szCs w:val="32"/>
        </w:rPr>
        <w:lastRenderedPageBreak/>
        <w:t xml:space="preserve">Why Carson-Newman? </w:t>
      </w:r>
    </w:p>
    <w:p w14:paraId="70F12778" w14:textId="77777777" w:rsidR="00F06F2A" w:rsidRDefault="00F06F2A" w:rsidP="00F06F2A">
      <w:pPr>
        <w:spacing w:after="0" w:line="240" w:lineRule="auto"/>
      </w:pPr>
      <w:r>
        <w:t xml:space="preserve">Through the Dual Enrollment Program at Carson-Newman, you will receive a transforming, Christ-centered, and academically rigorous education by taking college courses and earning both high school and college credit. Once you are an Eagle, you will always be an Eagle. Talons Up! </w:t>
      </w:r>
    </w:p>
    <w:p w14:paraId="6E84145C" w14:textId="77777777" w:rsidR="00F06F2A" w:rsidRDefault="00F06F2A" w:rsidP="00F06F2A">
      <w:pPr>
        <w:spacing w:after="0" w:line="240" w:lineRule="auto"/>
      </w:pPr>
    </w:p>
    <w:p w14:paraId="5C0E11AB" w14:textId="77777777" w:rsidR="00F06F2A" w:rsidRPr="00505C0C" w:rsidRDefault="00F06F2A" w:rsidP="00F06F2A">
      <w:pPr>
        <w:spacing w:after="0" w:line="240" w:lineRule="auto"/>
        <w:rPr>
          <w:i/>
          <w:iCs/>
        </w:rPr>
      </w:pPr>
      <w:r w:rsidRPr="00505C0C">
        <w:rPr>
          <w:i/>
          <w:iCs/>
        </w:rPr>
        <w:t xml:space="preserve">But those who trust in the LORD will find new strength. They will soar high on wings like eagles. They will run and not grow weary. They will walk and not faint. -Isaiah 40:31 </w:t>
      </w:r>
    </w:p>
    <w:p w14:paraId="22C8BDE4" w14:textId="77777777" w:rsidR="00F06F2A" w:rsidRDefault="00F06F2A" w:rsidP="00F06F2A">
      <w:pPr>
        <w:spacing w:after="0" w:line="240" w:lineRule="auto"/>
        <w:jc w:val="center"/>
        <w:rPr>
          <w:b/>
          <w:bCs/>
        </w:rPr>
      </w:pPr>
    </w:p>
    <w:p w14:paraId="0A299578" w14:textId="77777777" w:rsidR="00F06F2A" w:rsidRPr="00505C0C" w:rsidRDefault="00F06F2A" w:rsidP="00F06F2A">
      <w:pPr>
        <w:spacing w:after="0" w:line="240" w:lineRule="auto"/>
        <w:jc w:val="center"/>
        <w:rPr>
          <w:b/>
          <w:bCs/>
          <w:sz w:val="32"/>
          <w:szCs w:val="32"/>
        </w:rPr>
      </w:pPr>
      <w:r w:rsidRPr="00505C0C">
        <w:rPr>
          <w:b/>
          <w:bCs/>
          <w:sz w:val="32"/>
          <w:szCs w:val="32"/>
        </w:rPr>
        <w:t xml:space="preserve">Benefits of Dual Enrollment </w:t>
      </w:r>
    </w:p>
    <w:p w14:paraId="7857D490" w14:textId="77777777" w:rsidR="00F06F2A" w:rsidRDefault="00F06F2A" w:rsidP="00F06F2A">
      <w:pPr>
        <w:pStyle w:val="ListParagraph"/>
        <w:numPr>
          <w:ilvl w:val="0"/>
          <w:numId w:val="3"/>
        </w:numPr>
        <w:spacing w:after="0" w:line="240" w:lineRule="auto"/>
      </w:pPr>
      <w:r>
        <w:t>Completion of core educational courses required at most colleges while earning high school credits</w:t>
      </w:r>
    </w:p>
    <w:p w14:paraId="5C828C73" w14:textId="77777777" w:rsidR="00F06F2A" w:rsidRDefault="00F06F2A" w:rsidP="00F06F2A">
      <w:pPr>
        <w:pStyle w:val="ListParagraph"/>
        <w:numPr>
          <w:ilvl w:val="0"/>
          <w:numId w:val="3"/>
        </w:numPr>
        <w:spacing w:after="0" w:line="240" w:lineRule="auto"/>
      </w:pPr>
      <w:r>
        <w:t>Learn from experienced full-time and adjunct professors in their field</w:t>
      </w:r>
    </w:p>
    <w:p w14:paraId="17530699" w14:textId="77777777" w:rsidR="00F06F2A" w:rsidRDefault="00F06F2A" w:rsidP="00F06F2A">
      <w:pPr>
        <w:pStyle w:val="ListParagraph"/>
        <w:numPr>
          <w:ilvl w:val="0"/>
          <w:numId w:val="3"/>
        </w:numPr>
        <w:spacing w:after="0" w:line="240" w:lineRule="auto"/>
      </w:pPr>
      <w:r>
        <w:t xml:space="preserve">Opportunities for </w:t>
      </w:r>
      <w:proofErr w:type="gramStart"/>
      <w:r>
        <w:t>on-campus</w:t>
      </w:r>
      <w:proofErr w:type="gramEnd"/>
      <w:r>
        <w:t>, online, and site partnership courses</w:t>
      </w:r>
    </w:p>
    <w:p w14:paraId="6730E7DB" w14:textId="77777777" w:rsidR="00F06F2A" w:rsidRDefault="00F06F2A" w:rsidP="00F06F2A">
      <w:pPr>
        <w:pStyle w:val="ListParagraph"/>
        <w:numPr>
          <w:ilvl w:val="0"/>
          <w:numId w:val="3"/>
        </w:numPr>
        <w:spacing w:after="0" w:line="240" w:lineRule="auto"/>
      </w:pPr>
      <w:r>
        <w:t>Access to C-N facilities, events, and student resources</w:t>
      </w:r>
    </w:p>
    <w:p w14:paraId="5A3BB950" w14:textId="77777777" w:rsidR="00F06F2A" w:rsidRDefault="00F06F2A" w:rsidP="00F06F2A">
      <w:pPr>
        <w:pStyle w:val="ListParagraph"/>
        <w:numPr>
          <w:ilvl w:val="0"/>
          <w:numId w:val="3"/>
        </w:numPr>
        <w:spacing w:after="0" w:line="240" w:lineRule="auto"/>
      </w:pPr>
      <w:r>
        <w:t>Automatic acceptance for seniors applying to C-N as first-time undergraduates</w:t>
      </w:r>
    </w:p>
    <w:p w14:paraId="40411C76" w14:textId="77777777" w:rsidR="00F06F2A" w:rsidRDefault="00F06F2A" w:rsidP="00F06F2A">
      <w:pPr>
        <w:pStyle w:val="ListParagraph"/>
        <w:numPr>
          <w:ilvl w:val="0"/>
          <w:numId w:val="3"/>
        </w:numPr>
        <w:spacing w:after="120" w:line="240" w:lineRule="auto"/>
      </w:pPr>
      <w:r>
        <w:t>Save hundreds of dollars on tuition costs</w:t>
      </w:r>
    </w:p>
    <w:p w14:paraId="54FC4131" w14:textId="2D06D0A6" w:rsidR="0008161B" w:rsidRDefault="0008161B" w:rsidP="00F06F2A">
      <w:pPr>
        <w:pStyle w:val="ListParagraph"/>
        <w:numPr>
          <w:ilvl w:val="0"/>
          <w:numId w:val="3"/>
        </w:numPr>
        <w:spacing w:after="120" w:line="240" w:lineRule="auto"/>
      </w:pPr>
      <w:proofErr w:type="gramStart"/>
      <w:r>
        <w:t>Learn</w:t>
      </w:r>
      <w:proofErr w:type="gramEnd"/>
      <w:r>
        <w:t xml:space="preserve"> skills needed for success in college</w:t>
      </w:r>
    </w:p>
    <w:p w14:paraId="3ABC5BF5" w14:textId="6B2F0C29" w:rsidR="00B20236" w:rsidRPr="008231F3" w:rsidRDefault="00B20236" w:rsidP="00F06F2A">
      <w:pPr>
        <w:pStyle w:val="ListParagraph"/>
        <w:numPr>
          <w:ilvl w:val="0"/>
          <w:numId w:val="3"/>
        </w:numPr>
        <w:spacing w:after="120" w:line="240" w:lineRule="auto"/>
      </w:pPr>
      <w:r>
        <w:t>Grow in your confidence as a college student</w:t>
      </w:r>
    </w:p>
    <w:p w14:paraId="1CEDB203" w14:textId="77777777" w:rsidR="00F06F2A" w:rsidRPr="00505C0C" w:rsidRDefault="00F06F2A" w:rsidP="00F06F2A">
      <w:pPr>
        <w:spacing w:after="0" w:line="240" w:lineRule="auto"/>
        <w:jc w:val="center"/>
        <w:rPr>
          <w:b/>
          <w:bCs/>
          <w:sz w:val="30"/>
          <w:szCs w:val="30"/>
        </w:rPr>
      </w:pPr>
      <w:r w:rsidRPr="00505C0C">
        <w:rPr>
          <w:b/>
          <w:bCs/>
          <w:sz w:val="30"/>
          <w:szCs w:val="30"/>
        </w:rPr>
        <w:t>Carson-Newman Admissions Steps for Dual Enrollment Students</w:t>
      </w:r>
    </w:p>
    <w:p w14:paraId="65D2DA14" w14:textId="77777777" w:rsidR="00F06F2A" w:rsidRDefault="00F06F2A" w:rsidP="00F06F2A">
      <w:pPr>
        <w:spacing w:after="0" w:line="240" w:lineRule="auto"/>
        <w:jc w:val="center"/>
        <w:rPr>
          <w:b/>
          <w:bCs/>
        </w:rPr>
      </w:pPr>
    </w:p>
    <w:p w14:paraId="65052BEC" w14:textId="77777777" w:rsidR="00F06F2A" w:rsidRPr="0020373E" w:rsidRDefault="00F06F2A" w:rsidP="00F06F2A">
      <w:pPr>
        <w:spacing w:after="0" w:line="240" w:lineRule="auto"/>
        <w:ind w:left="360"/>
      </w:pPr>
      <w:r>
        <w:rPr>
          <w:b/>
          <w:bCs/>
        </w:rPr>
        <w:t xml:space="preserve">Step 1: </w:t>
      </w:r>
      <w:r w:rsidRPr="00946540">
        <w:rPr>
          <w:b/>
          <w:bCs/>
        </w:rPr>
        <w:t xml:space="preserve">Apply for Dual Enrollment Admission- </w:t>
      </w:r>
      <w:hyperlink r:id="rId16" w:history="1">
        <w:r w:rsidRPr="00946540">
          <w:rPr>
            <w:rStyle w:val="Hyperlink"/>
            <w:b/>
            <w:bCs/>
          </w:rPr>
          <w:t>https://www.cn.edu/apply/</w:t>
        </w:r>
      </w:hyperlink>
    </w:p>
    <w:p w14:paraId="1272E3D7" w14:textId="77777777" w:rsidR="00F06F2A" w:rsidRDefault="00F06F2A" w:rsidP="00F06F2A">
      <w:pPr>
        <w:pStyle w:val="ListParagraph"/>
        <w:spacing w:after="0" w:line="240" w:lineRule="auto"/>
        <w:ind w:firstLine="360"/>
      </w:pPr>
      <w:r w:rsidRPr="0020373E">
        <w:t>There is no application fee</w:t>
      </w:r>
      <w:r>
        <w:t xml:space="preserve"> at Carson-Newman. </w:t>
      </w:r>
    </w:p>
    <w:p w14:paraId="5C9B602F" w14:textId="77777777" w:rsidR="00F06F2A" w:rsidRDefault="00F06F2A" w:rsidP="00F06F2A">
      <w:pPr>
        <w:pStyle w:val="ListParagraph"/>
        <w:numPr>
          <w:ilvl w:val="0"/>
          <w:numId w:val="2"/>
        </w:numPr>
        <w:spacing w:after="0" w:line="240" w:lineRule="auto"/>
      </w:pPr>
      <w:r>
        <w:t xml:space="preserve">Create an account as a first-time user to access the application using a personal email address </w:t>
      </w:r>
    </w:p>
    <w:p w14:paraId="4FC5C3F0" w14:textId="77777777" w:rsidR="00F06F2A" w:rsidRDefault="00F06F2A" w:rsidP="00F06F2A">
      <w:pPr>
        <w:pStyle w:val="ListParagraph"/>
        <w:numPr>
          <w:ilvl w:val="0"/>
          <w:numId w:val="2"/>
        </w:numPr>
        <w:spacing w:after="0" w:line="240" w:lineRule="auto"/>
      </w:pPr>
      <w:r>
        <w:t xml:space="preserve">Create a password that’s 16 characters long that includes upper-and-lower-case letters, numbers, and special characters, and reuse it when returning to your admissions application </w:t>
      </w:r>
    </w:p>
    <w:p w14:paraId="70FAB85C" w14:textId="77777777" w:rsidR="00F06F2A" w:rsidRDefault="00F06F2A" w:rsidP="00F06F2A">
      <w:pPr>
        <w:pStyle w:val="ListParagraph"/>
        <w:numPr>
          <w:ilvl w:val="0"/>
          <w:numId w:val="2"/>
        </w:numPr>
        <w:spacing w:after="0" w:line="240" w:lineRule="auto"/>
      </w:pPr>
      <w:r>
        <w:t xml:space="preserve">Select the application designed for a First-Time Undergraduate and choose Dual Enrollment as your student classification </w:t>
      </w:r>
    </w:p>
    <w:p w14:paraId="5D7F8A05" w14:textId="77777777" w:rsidR="00F06F2A" w:rsidRDefault="00F06F2A" w:rsidP="00F06F2A">
      <w:pPr>
        <w:pStyle w:val="ListParagraph"/>
        <w:numPr>
          <w:ilvl w:val="0"/>
          <w:numId w:val="2"/>
        </w:numPr>
        <w:spacing w:after="0" w:line="240" w:lineRule="auto"/>
      </w:pPr>
      <w:r>
        <w:t>Important information needed for application completion:</w:t>
      </w:r>
    </w:p>
    <w:p w14:paraId="00DED18A" w14:textId="77777777" w:rsidR="00F06F2A" w:rsidRDefault="00F06F2A" w:rsidP="00F06F2A">
      <w:pPr>
        <w:pStyle w:val="ListParagraph"/>
        <w:numPr>
          <w:ilvl w:val="1"/>
          <w:numId w:val="2"/>
        </w:numPr>
        <w:spacing w:after="0" w:line="240" w:lineRule="auto"/>
      </w:pPr>
      <w:r>
        <w:t>Home address and contact information</w:t>
      </w:r>
    </w:p>
    <w:p w14:paraId="7F1947F0" w14:textId="77777777" w:rsidR="00F06F2A" w:rsidRDefault="00F06F2A" w:rsidP="00F06F2A">
      <w:pPr>
        <w:pStyle w:val="ListParagraph"/>
        <w:numPr>
          <w:ilvl w:val="1"/>
          <w:numId w:val="2"/>
        </w:numPr>
        <w:spacing w:after="0" w:line="240" w:lineRule="auto"/>
      </w:pPr>
      <w:r>
        <w:t>Social Security Number</w:t>
      </w:r>
    </w:p>
    <w:p w14:paraId="07E9B3DC" w14:textId="77777777" w:rsidR="00F06F2A" w:rsidRDefault="00F06F2A" w:rsidP="00F06F2A">
      <w:pPr>
        <w:pStyle w:val="ListParagraph"/>
        <w:numPr>
          <w:ilvl w:val="1"/>
          <w:numId w:val="2"/>
        </w:numPr>
        <w:spacing w:after="0" w:line="240" w:lineRule="auto"/>
      </w:pPr>
      <w:r>
        <w:t xml:space="preserve">Proof of Residency (i.e., driver’s license, learner’s permit, or government-issued ID) </w:t>
      </w:r>
    </w:p>
    <w:p w14:paraId="2BA5ACB4" w14:textId="77777777" w:rsidR="00F06F2A" w:rsidRDefault="00F06F2A" w:rsidP="00F06F2A">
      <w:pPr>
        <w:pStyle w:val="ListParagraph"/>
        <w:numPr>
          <w:ilvl w:val="0"/>
          <w:numId w:val="2"/>
        </w:numPr>
        <w:spacing w:after="0" w:line="240" w:lineRule="auto"/>
      </w:pPr>
      <w:r>
        <w:t>Electronically sign your full name and click “submit.”</w:t>
      </w:r>
    </w:p>
    <w:p w14:paraId="0DDF4E8F" w14:textId="77777777" w:rsidR="00F06F2A" w:rsidRPr="0020373E" w:rsidRDefault="00F06F2A" w:rsidP="00F06F2A">
      <w:pPr>
        <w:pStyle w:val="ListParagraph"/>
        <w:numPr>
          <w:ilvl w:val="0"/>
          <w:numId w:val="2"/>
        </w:numPr>
        <w:spacing w:after="0" w:line="240" w:lineRule="auto"/>
      </w:pPr>
      <w:r>
        <w:t xml:space="preserve">Once admitted, no additional Dual Enrollment applications are required. </w:t>
      </w:r>
    </w:p>
    <w:p w14:paraId="4AD57D45" w14:textId="77777777" w:rsidR="00F06F2A" w:rsidRPr="0020373E" w:rsidRDefault="00F06F2A" w:rsidP="00F06F2A">
      <w:pPr>
        <w:spacing w:after="0" w:line="240" w:lineRule="auto"/>
        <w:ind w:left="720"/>
        <w:rPr>
          <w:b/>
          <w:bCs/>
        </w:rPr>
      </w:pPr>
      <w:r w:rsidRPr="0020373E">
        <w:rPr>
          <w:b/>
          <w:bCs/>
        </w:rPr>
        <w:t xml:space="preserve">Tips for the application: </w:t>
      </w:r>
    </w:p>
    <w:p w14:paraId="7B33982E" w14:textId="77777777" w:rsidR="00F06F2A" w:rsidRPr="0020373E" w:rsidRDefault="00F06F2A" w:rsidP="00F06F2A">
      <w:pPr>
        <w:pStyle w:val="ListParagraph"/>
        <w:numPr>
          <w:ilvl w:val="0"/>
          <w:numId w:val="1"/>
        </w:numPr>
        <w:spacing w:after="0" w:line="240" w:lineRule="auto"/>
      </w:pPr>
      <w:r w:rsidRPr="0020373E">
        <w:t>If you have a middle name, please include your middle initial/name on your application for your C-N email</w:t>
      </w:r>
      <w:r>
        <w:t xml:space="preserve"> purposes</w:t>
      </w:r>
      <w:r w:rsidRPr="0020373E">
        <w:t xml:space="preserve">. </w:t>
      </w:r>
    </w:p>
    <w:p w14:paraId="05620DEE" w14:textId="77777777" w:rsidR="00F06F2A" w:rsidRDefault="00F06F2A" w:rsidP="00F06F2A">
      <w:pPr>
        <w:pStyle w:val="ListParagraph"/>
        <w:numPr>
          <w:ilvl w:val="0"/>
          <w:numId w:val="1"/>
        </w:numPr>
        <w:spacing w:after="0" w:line="240" w:lineRule="auto"/>
      </w:pPr>
      <w:r>
        <w:t>If you have a Social Security number, p</w:t>
      </w:r>
      <w:r w:rsidRPr="0020373E">
        <w:t xml:space="preserve">lease ensure that you enter </w:t>
      </w:r>
      <w:r>
        <w:t xml:space="preserve">it </w:t>
      </w:r>
      <w:r w:rsidRPr="0020373E">
        <w:t xml:space="preserve">correctly on your application. </w:t>
      </w:r>
    </w:p>
    <w:p w14:paraId="1DBD289F" w14:textId="77777777" w:rsidR="00F06F2A" w:rsidRPr="0020373E" w:rsidRDefault="00F06F2A" w:rsidP="00F06F2A">
      <w:pPr>
        <w:pStyle w:val="ListParagraph"/>
        <w:numPr>
          <w:ilvl w:val="0"/>
          <w:numId w:val="1"/>
        </w:numPr>
        <w:spacing w:after="0" w:line="240" w:lineRule="auto"/>
      </w:pPr>
      <w:r>
        <w:lastRenderedPageBreak/>
        <w:t xml:space="preserve">Correspondence with Admissions will be sent to the email address that was supplied </w:t>
      </w:r>
      <w:proofErr w:type="gramStart"/>
      <w:r>
        <w:t>on</w:t>
      </w:r>
      <w:proofErr w:type="gramEnd"/>
      <w:r>
        <w:t xml:space="preserve"> the application. </w:t>
      </w:r>
    </w:p>
    <w:p w14:paraId="7CCC2856" w14:textId="77777777" w:rsidR="00F06F2A" w:rsidRDefault="00F06F2A" w:rsidP="00F06F2A">
      <w:pPr>
        <w:spacing w:after="0" w:line="240" w:lineRule="auto"/>
        <w:ind w:left="360"/>
        <w:rPr>
          <w:b/>
          <w:bCs/>
        </w:rPr>
      </w:pPr>
      <w:r>
        <w:rPr>
          <w:b/>
          <w:bCs/>
        </w:rPr>
        <w:t xml:space="preserve">Step 2: </w:t>
      </w:r>
      <w:r w:rsidRPr="00946540">
        <w:rPr>
          <w:b/>
          <w:bCs/>
        </w:rPr>
        <w:t xml:space="preserve">Send Transcripts to </w:t>
      </w:r>
      <w:hyperlink r:id="rId17" w:history="1">
        <w:r w:rsidRPr="00946540">
          <w:rPr>
            <w:rStyle w:val="Hyperlink"/>
            <w:b/>
            <w:bCs/>
          </w:rPr>
          <w:t>jhamer@cn.edu</w:t>
        </w:r>
      </w:hyperlink>
      <w:r w:rsidRPr="00946540">
        <w:rPr>
          <w:b/>
          <w:bCs/>
        </w:rPr>
        <w:t xml:space="preserve">, or </w:t>
      </w:r>
      <w:hyperlink r:id="rId18" w:history="1">
        <w:r w:rsidRPr="00946540">
          <w:rPr>
            <w:rStyle w:val="Hyperlink"/>
            <w:b/>
            <w:bCs/>
          </w:rPr>
          <w:t>cbowery@cn.edu</w:t>
        </w:r>
      </w:hyperlink>
      <w:r w:rsidRPr="00946540">
        <w:rPr>
          <w:b/>
          <w:bCs/>
        </w:rPr>
        <w:t xml:space="preserve">. </w:t>
      </w:r>
    </w:p>
    <w:p w14:paraId="3F345D82" w14:textId="77777777" w:rsidR="00F06F2A" w:rsidRDefault="00F06F2A" w:rsidP="00F06F2A">
      <w:pPr>
        <w:spacing w:after="0" w:line="240" w:lineRule="auto"/>
        <w:ind w:left="360"/>
      </w:pPr>
      <w:r>
        <w:t xml:space="preserve">This will include your high school transcripts and transcripts from other colleges or universities with which you have taken dual enrollment. </w:t>
      </w:r>
    </w:p>
    <w:p w14:paraId="56F41E37" w14:textId="77777777" w:rsidR="00F06F2A" w:rsidRDefault="00F06F2A" w:rsidP="00F06F2A">
      <w:pPr>
        <w:spacing w:after="0" w:line="240" w:lineRule="auto"/>
      </w:pPr>
    </w:p>
    <w:p w14:paraId="6E380396" w14:textId="77777777" w:rsidR="00F06F2A" w:rsidRDefault="00F06F2A" w:rsidP="00F06F2A">
      <w:pPr>
        <w:spacing w:after="0" w:line="240" w:lineRule="auto"/>
        <w:ind w:left="360"/>
      </w:pPr>
      <w:r>
        <w:rPr>
          <w:b/>
          <w:bCs/>
        </w:rPr>
        <w:t xml:space="preserve">Step 3: Submit </w:t>
      </w:r>
      <w:r w:rsidRPr="00946540">
        <w:rPr>
          <w:b/>
          <w:bCs/>
        </w:rPr>
        <w:t>Test Scores</w:t>
      </w:r>
    </w:p>
    <w:p w14:paraId="75EE8900" w14:textId="77777777" w:rsidR="00F06F2A" w:rsidRDefault="00F06F2A" w:rsidP="00F06F2A">
      <w:pPr>
        <w:spacing w:after="0" w:line="240" w:lineRule="auto"/>
        <w:ind w:left="360"/>
      </w:pPr>
      <w:r>
        <w:t xml:space="preserve">If you have taken the SAT, ACT, or CLT, please send test scores to </w:t>
      </w:r>
      <w:hyperlink r:id="rId19" w:history="1">
        <w:r w:rsidRPr="008E7574">
          <w:rPr>
            <w:rStyle w:val="Hyperlink"/>
            <w:b/>
            <w:bCs/>
          </w:rPr>
          <w:t>jhamer@cn.edu</w:t>
        </w:r>
      </w:hyperlink>
      <w:r w:rsidRPr="00946540">
        <w:rPr>
          <w:b/>
          <w:bCs/>
        </w:rPr>
        <w:t xml:space="preserve">, or </w:t>
      </w:r>
      <w:hyperlink r:id="rId20" w:history="1">
        <w:r w:rsidRPr="00946540">
          <w:rPr>
            <w:rStyle w:val="Hyperlink"/>
            <w:b/>
            <w:bCs/>
          </w:rPr>
          <w:t>cbowery@cn.edu</w:t>
        </w:r>
      </w:hyperlink>
      <w:r w:rsidRPr="00946540">
        <w:rPr>
          <w:b/>
          <w:bCs/>
        </w:rPr>
        <w:t xml:space="preserve">. </w:t>
      </w:r>
      <w:r>
        <w:t xml:space="preserve"> Test scores are not required for acceptance unless you have a GPA under 3.0. Students with a GPA of 2.9 or lower must have a composite ACT score of 19 or higher to dual enroll at C-N. </w:t>
      </w:r>
    </w:p>
    <w:p w14:paraId="5B0ABA69" w14:textId="77777777" w:rsidR="00F06F2A" w:rsidRDefault="00F06F2A" w:rsidP="00F06F2A">
      <w:pPr>
        <w:spacing w:after="0" w:line="240" w:lineRule="auto"/>
        <w:ind w:left="360"/>
        <w:rPr>
          <w:b/>
          <w:bCs/>
        </w:rPr>
      </w:pPr>
    </w:p>
    <w:p w14:paraId="459E4043" w14:textId="77777777" w:rsidR="00F06F2A" w:rsidRDefault="00F06F2A" w:rsidP="00F06F2A">
      <w:pPr>
        <w:spacing w:after="0" w:line="240" w:lineRule="auto"/>
        <w:ind w:left="360"/>
      </w:pPr>
      <w:r>
        <w:rPr>
          <w:b/>
          <w:bCs/>
        </w:rPr>
        <w:t xml:space="preserve">Step 4: </w:t>
      </w:r>
      <w:r w:rsidRPr="001C5B3C">
        <w:rPr>
          <w:b/>
          <w:bCs/>
        </w:rPr>
        <w:t>Complete the Dual Enrollment Grant</w:t>
      </w:r>
    </w:p>
    <w:p w14:paraId="63141651" w14:textId="77777777" w:rsidR="00F06F2A" w:rsidRDefault="00F06F2A" w:rsidP="00F06F2A">
      <w:pPr>
        <w:spacing w:after="0" w:line="240" w:lineRule="auto"/>
        <w:ind w:left="360"/>
      </w:pPr>
      <w:r>
        <w:t xml:space="preserve">If you are a Tennessee resident, you may qualify for the grant. Please visit </w:t>
      </w:r>
      <w:hyperlink r:id="rId21" w:history="1">
        <w:r w:rsidRPr="001C5B3C">
          <w:rPr>
            <w:rStyle w:val="Hyperlink"/>
            <w:b/>
            <w:bCs/>
          </w:rPr>
          <w:t>https://www.collegefortn.org/dualenrollment/</w:t>
        </w:r>
      </w:hyperlink>
      <w:r>
        <w:t>.</w:t>
      </w:r>
    </w:p>
    <w:p w14:paraId="14A90250" w14:textId="77777777" w:rsidR="00F06F2A" w:rsidRDefault="00F06F2A" w:rsidP="00F06F2A">
      <w:pPr>
        <w:spacing w:after="0" w:line="240" w:lineRule="auto"/>
        <w:ind w:left="360"/>
      </w:pPr>
      <w:r w:rsidRPr="001C5B3C">
        <w:rPr>
          <w:b/>
          <w:bCs/>
          <w:i/>
          <w:iCs/>
        </w:rPr>
        <w:t>Grant funding cannot be awarded to the student’s account until the application is complete and eligibility is verified</w:t>
      </w:r>
      <w:r w:rsidRPr="001C5B3C">
        <w:rPr>
          <w:i/>
          <w:iCs/>
        </w:rPr>
        <w:t>.</w:t>
      </w:r>
      <w:r>
        <w:t xml:space="preserve"> Carson-Newman has a deadline of September 15 for the fall semester and February 15 for the spring semester. </w:t>
      </w:r>
    </w:p>
    <w:p w14:paraId="32CA6538" w14:textId="77777777" w:rsidR="00F06F2A" w:rsidRDefault="00F06F2A" w:rsidP="00F06F2A">
      <w:pPr>
        <w:spacing w:after="0" w:line="240" w:lineRule="auto"/>
        <w:ind w:left="360"/>
      </w:pPr>
    </w:p>
    <w:p w14:paraId="1999EAFD" w14:textId="77777777" w:rsidR="00F06F2A" w:rsidRDefault="00F06F2A" w:rsidP="00F06F2A">
      <w:pPr>
        <w:spacing w:after="0" w:line="240" w:lineRule="auto"/>
        <w:ind w:left="360"/>
      </w:pPr>
      <w:r w:rsidRPr="00F159C6">
        <w:t xml:space="preserve">If a student has dually enrolled at another university and received the Dual Enrollment Grant, the transcript from that respective institution must be submitted to the Admissions Office. It must then be evaluated by Financial Aid before the grant can be awarded. </w:t>
      </w:r>
    </w:p>
    <w:p w14:paraId="40D8B6FD" w14:textId="77777777" w:rsidR="00F06F2A" w:rsidRDefault="00F06F2A" w:rsidP="00F06F2A">
      <w:pPr>
        <w:spacing w:after="0" w:line="240" w:lineRule="auto"/>
        <w:ind w:left="360"/>
      </w:pPr>
    </w:p>
    <w:p w14:paraId="1D06E47A" w14:textId="77777777" w:rsidR="008D7F6F" w:rsidRPr="008D7F6F" w:rsidRDefault="008D7F6F" w:rsidP="008D7F6F">
      <w:pPr>
        <w:spacing w:after="0" w:line="240" w:lineRule="auto"/>
        <w:ind w:left="360"/>
      </w:pPr>
      <w:r w:rsidRPr="008D7F6F">
        <w:t xml:space="preserve">The grant will cover tuition costs up to </w:t>
      </w:r>
      <w:r w:rsidRPr="008D7F6F">
        <w:rPr>
          <w:b/>
          <w:bCs/>
        </w:rPr>
        <w:t>$620.55 per course</w:t>
      </w:r>
      <w:r w:rsidRPr="008D7F6F">
        <w:t xml:space="preserve"> for </w:t>
      </w:r>
      <w:r w:rsidRPr="008D7F6F">
        <w:rPr>
          <w:b/>
          <w:bCs/>
        </w:rPr>
        <w:t>courses 1 through 5</w:t>
      </w:r>
      <w:r w:rsidRPr="008D7F6F">
        <w:t xml:space="preserve">. For </w:t>
      </w:r>
      <w:r w:rsidRPr="008D7F6F">
        <w:rPr>
          <w:b/>
          <w:bCs/>
        </w:rPr>
        <w:t>courses 6 through 10</w:t>
      </w:r>
      <w:r w:rsidRPr="008D7F6F">
        <w:t xml:space="preserve">, the grant will provide </w:t>
      </w:r>
      <w:r w:rsidRPr="008D7F6F">
        <w:rPr>
          <w:b/>
          <w:bCs/>
        </w:rPr>
        <w:t>$100.00 per credit hour</w:t>
      </w:r>
      <w:r w:rsidRPr="008D7F6F">
        <w:t xml:space="preserve"> toward tuition.</w:t>
      </w:r>
    </w:p>
    <w:p w14:paraId="2F53B029" w14:textId="77777777" w:rsidR="008D7F6F" w:rsidRDefault="008D7F6F" w:rsidP="008D7F6F">
      <w:pPr>
        <w:spacing w:after="0" w:line="240" w:lineRule="auto"/>
        <w:ind w:left="360"/>
      </w:pPr>
    </w:p>
    <w:p w14:paraId="2C77ECDF" w14:textId="7D8D4316" w:rsidR="008D7F6F" w:rsidRPr="008D7F6F" w:rsidRDefault="008D7F6F" w:rsidP="008D7F6F">
      <w:pPr>
        <w:spacing w:after="0" w:line="240" w:lineRule="auto"/>
        <w:ind w:left="360"/>
      </w:pPr>
      <w:r w:rsidRPr="008D7F6F">
        <w:t xml:space="preserve">Carson-Newman University (C-N) charges a </w:t>
      </w:r>
      <w:r w:rsidRPr="008D7F6F">
        <w:rPr>
          <w:b/>
          <w:bCs/>
        </w:rPr>
        <w:t>$10.00 per credit hour technology fee</w:t>
      </w:r>
      <w:r w:rsidRPr="008D7F6F">
        <w:t xml:space="preserve">. For </w:t>
      </w:r>
      <w:r w:rsidRPr="008D7F6F">
        <w:rPr>
          <w:b/>
          <w:bCs/>
        </w:rPr>
        <w:t>courses 1 through 5</w:t>
      </w:r>
      <w:r w:rsidRPr="008D7F6F">
        <w:t xml:space="preserve">, the grant will cover these technology fees. For </w:t>
      </w:r>
      <w:r w:rsidRPr="008D7F6F">
        <w:rPr>
          <w:b/>
          <w:bCs/>
        </w:rPr>
        <w:t>courses 6 through 10</w:t>
      </w:r>
      <w:r w:rsidRPr="008D7F6F">
        <w:t>, students are responsible for paying the technology fees.</w:t>
      </w:r>
    </w:p>
    <w:p w14:paraId="1D346181" w14:textId="77777777" w:rsidR="008D7F6F" w:rsidRDefault="008D7F6F" w:rsidP="008D7F6F">
      <w:pPr>
        <w:spacing w:after="0" w:line="240" w:lineRule="auto"/>
        <w:ind w:left="360"/>
      </w:pPr>
    </w:p>
    <w:p w14:paraId="0FC6E49B" w14:textId="0EE8C562" w:rsidR="008D7F6F" w:rsidRPr="008D7F6F" w:rsidRDefault="008D7F6F" w:rsidP="008D7F6F">
      <w:pPr>
        <w:spacing w:after="0" w:line="240" w:lineRule="auto"/>
        <w:ind w:left="360"/>
      </w:pPr>
      <w:r w:rsidRPr="008D7F6F">
        <w:t xml:space="preserve">Please note that </w:t>
      </w:r>
      <w:r w:rsidRPr="008D7F6F">
        <w:rPr>
          <w:b/>
          <w:bCs/>
        </w:rPr>
        <w:t>laboratory fees may still apply</w:t>
      </w:r>
      <w:r w:rsidRPr="008D7F6F">
        <w:t xml:space="preserve">, depending on the course. In addition, </w:t>
      </w:r>
      <w:r w:rsidRPr="008D7F6F">
        <w:rPr>
          <w:b/>
          <w:bCs/>
        </w:rPr>
        <w:t xml:space="preserve">textbooks are the responsibility of </w:t>
      </w:r>
      <w:proofErr w:type="gramStart"/>
      <w:r w:rsidRPr="008D7F6F">
        <w:rPr>
          <w:b/>
          <w:bCs/>
        </w:rPr>
        <w:t>the dual</w:t>
      </w:r>
      <w:proofErr w:type="gramEnd"/>
      <w:r w:rsidRPr="008D7F6F">
        <w:rPr>
          <w:b/>
          <w:bCs/>
        </w:rPr>
        <w:t xml:space="preserve"> enrollment </w:t>
      </w:r>
      <w:proofErr w:type="gramStart"/>
      <w:r w:rsidRPr="008D7F6F">
        <w:rPr>
          <w:b/>
          <w:bCs/>
        </w:rPr>
        <w:t>student</w:t>
      </w:r>
      <w:proofErr w:type="gramEnd"/>
      <w:r w:rsidRPr="008D7F6F">
        <w:rPr>
          <w:b/>
          <w:bCs/>
        </w:rPr>
        <w:t xml:space="preserve"> and their </w:t>
      </w:r>
      <w:proofErr w:type="gramStart"/>
      <w:r w:rsidRPr="008D7F6F">
        <w:rPr>
          <w:b/>
          <w:bCs/>
        </w:rPr>
        <w:t>family</w:t>
      </w:r>
      <w:proofErr w:type="gramEnd"/>
      <w:r w:rsidRPr="008D7F6F">
        <w:t>.</w:t>
      </w:r>
    </w:p>
    <w:p w14:paraId="3817142A" w14:textId="77777777" w:rsidR="00F06F2A" w:rsidRDefault="00F06F2A" w:rsidP="00F06F2A">
      <w:pPr>
        <w:spacing w:after="0" w:line="240" w:lineRule="auto"/>
        <w:ind w:left="360"/>
      </w:pPr>
    </w:p>
    <w:p w14:paraId="686D6067" w14:textId="5121C825" w:rsidR="00F06F2A" w:rsidRDefault="00F06F2A" w:rsidP="00F06F2A">
      <w:pPr>
        <w:spacing w:after="0" w:line="240" w:lineRule="auto"/>
        <w:ind w:left="360"/>
      </w:pPr>
      <w:r w:rsidRPr="001C5B3C">
        <w:rPr>
          <w:b/>
          <w:bCs/>
        </w:rPr>
        <w:t>Step 5: Complete the Carson-Newman Dual Enrollment Agreement</w:t>
      </w:r>
      <w:r w:rsidR="001307AC">
        <w:rPr>
          <w:b/>
          <w:bCs/>
        </w:rPr>
        <w:t xml:space="preserve"> Form</w:t>
      </w:r>
      <w:r w:rsidRPr="001C5B3C">
        <w:rPr>
          <w:b/>
          <w:bCs/>
        </w:rPr>
        <w:t>-</w:t>
      </w:r>
      <w:r>
        <w:t xml:space="preserve"> A dual enrollment agreement form must be completed by the student, a parent/legal guardian, and (unless in a homeschool program) a school official such as a guidance counselor. A student cannot be registered until a completed form is on file. The Dual Enrollment Agreement form can be accessed at </w:t>
      </w:r>
      <w:hyperlink r:id="rId22" w:history="1">
        <w:r w:rsidRPr="005A237F">
          <w:rPr>
            <w:rStyle w:val="Hyperlink"/>
          </w:rPr>
          <w:t>www.cn.edu/dualenrollment</w:t>
        </w:r>
      </w:hyperlink>
      <w:r w:rsidR="000A62E1">
        <w:t>, or is listed on the student’s DE application portal</w:t>
      </w:r>
      <w:r>
        <w:t>.</w:t>
      </w:r>
    </w:p>
    <w:p w14:paraId="471844C1" w14:textId="77777777" w:rsidR="00F06F2A" w:rsidRDefault="00F06F2A" w:rsidP="00F06F2A">
      <w:pPr>
        <w:spacing w:after="0" w:line="240" w:lineRule="auto"/>
      </w:pPr>
    </w:p>
    <w:p w14:paraId="06DE613F" w14:textId="77777777" w:rsidR="000A62E1" w:rsidRDefault="000A62E1" w:rsidP="00F06F2A">
      <w:pPr>
        <w:spacing w:after="0" w:line="240" w:lineRule="auto"/>
        <w:rPr>
          <w:b/>
          <w:bCs/>
        </w:rPr>
      </w:pPr>
    </w:p>
    <w:p w14:paraId="2E6FAA8B" w14:textId="77777777" w:rsidR="000A62E1" w:rsidRDefault="000A62E1" w:rsidP="00F06F2A">
      <w:pPr>
        <w:spacing w:after="0" w:line="240" w:lineRule="auto"/>
        <w:rPr>
          <w:b/>
          <w:bCs/>
        </w:rPr>
      </w:pPr>
    </w:p>
    <w:p w14:paraId="77B65FF8" w14:textId="77777777" w:rsidR="000A62E1" w:rsidRDefault="000A62E1" w:rsidP="000A62E1">
      <w:pPr>
        <w:spacing w:after="120" w:line="240" w:lineRule="auto"/>
        <w:rPr>
          <w:b/>
          <w:bCs/>
        </w:rPr>
      </w:pPr>
    </w:p>
    <w:p w14:paraId="0F6C3870" w14:textId="7C20219C" w:rsidR="00F06F2A" w:rsidRPr="00505C0C" w:rsidRDefault="00F06F2A" w:rsidP="000A62E1">
      <w:pPr>
        <w:spacing w:after="120" w:line="240" w:lineRule="auto"/>
        <w:jc w:val="center"/>
        <w:rPr>
          <w:b/>
          <w:bCs/>
          <w:sz w:val="28"/>
          <w:szCs w:val="28"/>
        </w:rPr>
      </w:pPr>
      <w:r w:rsidRPr="00505C0C">
        <w:rPr>
          <w:b/>
          <w:bCs/>
          <w:sz w:val="28"/>
          <w:szCs w:val="28"/>
        </w:rPr>
        <w:lastRenderedPageBreak/>
        <w:t>Registration</w:t>
      </w:r>
    </w:p>
    <w:p w14:paraId="45BDDA75" w14:textId="6B6CDAF7" w:rsidR="00F06F2A" w:rsidRPr="00BC7583" w:rsidRDefault="00F06F2A" w:rsidP="00F06F2A">
      <w:pPr>
        <w:spacing w:after="0" w:line="240" w:lineRule="auto"/>
        <w:rPr>
          <w:highlight w:val="cyan"/>
        </w:rPr>
      </w:pPr>
      <w:r>
        <w:t xml:space="preserve">Students will be registered for classes </w:t>
      </w:r>
      <w:r w:rsidR="00C84446">
        <w:t xml:space="preserve">through the Director of Dual Enrollment. </w:t>
      </w:r>
      <w:r>
        <w:t xml:space="preserve">Once accepted, Admissions will notify the students of their C-N email address and ID number, which will enable access to all C-N Student Resources such as </w:t>
      </w:r>
      <w:proofErr w:type="spellStart"/>
      <w:r>
        <w:t>MyCN</w:t>
      </w:r>
      <w:proofErr w:type="spellEnd"/>
      <w:r>
        <w:t xml:space="preserve">, Canvas, and C-N </w:t>
      </w:r>
      <w:r w:rsidRPr="006B0ED3">
        <w:t>Email.</w:t>
      </w:r>
      <w:r w:rsidR="006B0ED3">
        <w:t xml:space="preserve"> Classes for the fall</w:t>
      </w:r>
      <w:r w:rsidR="0016272A">
        <w:t xml:space="preserve"> will </w:t>
      </w:r>
      <w:r w:rsidR="002457FB">
        <w:t>be held</w:t>
      </w:r>
      <w:r w:rsidR="0016272A">
        <w:t xml:space="preserve"> from August 24 to December </w:t>
      </w:r>
      <w:r w:rsidR="00BC7583">
        <w:t xml:space="preserve">10, 2026. Students </w:t>
      </w:r>
      <w:r>
        <w:t xml:space="preserve">will be able to see their schedules and course information on </w:t>
      </w:r>
      <w:proofErr w:type="spellStart"/>
      <w:r>
        <w:t>MyCN</w:t>
      </w:r>
      <w:proofErr w:type="spellEnd"/>
      <w:r w:rsidR="002B4905">
        <w:t xml:space="preserve"> upon registration. </w:t>
      </w:r>
    </w:p>
    <w:p w14:paraId="0E6308DD" w14:textId="77777777" w:rsidR="00F06F2A" w:rsidRDefault="00F06F2A" w:rsidP="00F06F2A">
      <w:pPr>
        <w:spacing w:after="0" w:line="240" w:lineRule="auto"/>
        <w:rPr>
          <w:b/>
          <w:bCs/>
        </w:rPr>
      </w:pPr>
    </w:p>
    <w:p w14:paraId="0857D08B" w14:textId="77777777" w:rsidR="00F06F2A" w:rsidRPr="00505C0C" w:rsidRDefault="00F06F2A" w:rsidP="00F06F2A">
      <w:pPr>
        <w:spacing w:after="120" w:line="240" w:lineRule="auto"/>
        <w:jc w:val="center"/>
        <w:rPr>
          <w:b/>
          <w:bCs/>
          <w:sz w:val="28"/>
          <w:szCs w:val="28"/>
        </w:rPr>
      </w:pPr>
      <w:r w:rsidRPr="00505C0C">
        <w:rPr>
          <w:b/>
          <w:bCs/>
          <w:sz w:val="28"/>
          <w:szCs w:val="28"/>
        </w:rPr>
        <w:t>Courses Offered</w:t>
      </w:r>
    </w:p>
    <w:p w14:paraId="2BE81833" w14:textId="77777777" w:rsidR="00F06F2A" w:rsidRDefault="00F06F2A" w:rsidP="00F06F2A">
      <w:pPr>
        <w:spacing w:after="0" w:line="240" w:lineRule="auto"/>
      </w:pPr>
      <w:r w:rsidRPr="001C34A1">
        <w:t>Dual Enrollment courses are</w:t>
      </w:r>
      <w:r>
        <w:t xml:space="preserve"> available for 100/200-level college courses. Students should seek courses that are accepted by their high school district. We advise students to seek counsel from their guidance counselors before registering for C-N courses. </w:t>
      </w:r>
    </w:p>
    <w:p w14:paraId="01F51CBF" w14:textId="77777777" w:rsidR="00F06F2A" w:rsidRDefault="00F06F2A" w:rsidP="00F06F2A">
      <w:pPr>
        <w:spacing w:after="0" w:line="240" w:lineRule="auto"/>
      </w:pPr>
      <w:r>
        <w:t xml:space="preserve">Please be advised of possible prerequisites for courses. Please see the C-N Course Catalog for prerequisites and course descriptions. </w:t>
      </w:r>
      <w:hyperlink r:id="rId23" w:history="1">
        <w:r w:rsidRPr="008E7574">
          <w:rPr>
            <w:rStyle w:val="Hyperlink"/>
          </w:rPr>
          <w:t>https://catalog.cn.edu/courses?page=1&amp;cq=</w:t>
        </w:r>
      </w:hyperlink>
      <w:r>
        <w:t xml:space="preserve"> </w:t>
      </w:r>
    </w:p>
    <w:p w14:paraId="335C720D" w14:textId="77777777" w:rsidR="00F06F2A" w:rsidRPr="00EA6B0D" w:rsidRDefault="00F06F2A" w:rsidP="00F06F2A">
      <w:pPr>
        <w:spacing w:after="0" w:line="240" w:lineRule="auto"/>
        <w:rPr>
          <w:b/>
          <w:bCs/>
        </w:rPr>
      </w:pPr>
    </w:p>
    <w:p w14:paraId="7C902C12" w14:textId="77777777" w:rsidR="00F06F2A" w:rsidRPr="00505C0C" w:rsidRDefault="00F06F2A" w:rsidP="00F06F2A">
      <w:pPr>
        <w:spacing w:after="120" w:line="240" w:lineRule="auto"/>
        <w:jc w:val="center"/>
        <w:rPr>
          <w:b/>
          <w:bCs/>
          <w:sz w:val="28"/>
          <w:szCs w:val="28"/>
        </w:rPr>
      </w:pPr>
      <w:r w:rsidRPr="00505C0C">
        <w:rPr>
          <w:b/>
          <w:bCs/>
          <w:sz w:val="28"/>
          <w:szCs w:val="28"/>
        </w:rPr>
        <w:t>Withdrawing from a Course</w:t>
      </w:r>
    </w:p>
    <w:p w14:paraId="55B8439D" w14:textId="3A8485D6" w:rsidR="00F06F2A" w:rsidRDefault="00F06F2A" w:rsidP="00F06F2A">
      <w:pPr>
        <w:spacing w:after="0" w:line="240" w:lineRule="auto"/>
      </w:pPr>
      <w:r>
        <w:t xml:space="preserve">At the beginning of the semester, there is a short </w:t>
      </w:r>
      <w:proofErr w:type="gramStart"/>
      <w:r>
        <w:t>time period</w:t>
      </w:r>
      <w:proofErr w:type="gramEnd"/>
      <w:r>
        <w:t xml:space="preserve"> when students can drop a course without the course reflecting on their college transcript. However, once this date has passed, the student will receive a “W” for Withdrawal on their college transcript and is responsible for all fees/tuition for the course. After the last day to withdraw as a “W,” the student who drops a course will receive a “WF” (Withdraw Fail) on their transcript, which calculates as an F. </w:t>
      </w:r>
      <w:r w:rsidR="000332B9">
        <w:t xml:space="preserve">Students will not be eligible for the </w:t>
      </w:r>
      <w:r w:rsidR="006A70C9">
        <w:t>g</w:t>
      </w:r>
      <w:r w:rsidR="000332B9">
        <w:t xml:space="preserve">rant once an F has been </w:t>
      </w:r>
      <w:r w:rsidR="00183EFF">
        <w:t>earned.</w:t>
      </w:r>
    </w:p>
    <w:p w14:paraId="1906CC55" w14:textId="77777777" w:rsidR="00F06F2A" w:rsidRDefault="00F06F2A" w:rsidP="00F06F2A">
      <w:pPr>
        <w:spacing w:after="0" w:line="240" w:lineRule="auto"/>
      </w:pPr>
    </w:p>
    <w:p w14:paraId="34D99ABE" w14:textId="2D04A6B4" w:rsidR="00F06F2A" w:rsidRPr="007E1239" w:rsidRDefault="00F06F2A" w:rsidP="00F06F2A">
      <w:pPr>
        <w:spacing w:after="0" w:line="240" w:lineRule="auto"/>
        <w:rPr>
          <w:b/>
          <w:bCs/>
        </w:rPr>
      </w:pPr>
      <w:r w:rsidRPr="007E1239">
        <w:rPr>
          <w:b/>
          <w:bCs/>
        </w:rPr>
        <w:t xml:space="preserve">See dates below for </w:t>
      </w:r>
      <w:r w:rsidR="006A70C9" w:rsidRPr="007E1239">
        <w:rPr>
          <w:b/>
          <w:bCs/>
        </w:rPr>
        <w:t>FALL</w:t>
      </w:r>
      <w:r w:rsidRPr="007E1239">
        <w:rPr>
          <w:b/>
          <w:bCs/>
        </w:rPr>
        <w:t xml:space="preserve"> 2026: </w:t>
      </w:r>
    </w:p>
    <w:p w14:paraId="1B1237E7" w14:textId="77777777" w:rsidR="00F06F2A" w:rsidRPr="007E1239" w:rsidRDefault="00F06F2A" w:rsidP="00F06F2A">
      <w:pPr>
        <w:spacing w:after="0" w:line="240" w:lineRule="auto"/>
      </w:pPr>
    </w:p>
    <w:p w14:paraId="24F75A55" w14:textId="635DD941" w:rsidR="00F06F2A" w:rsidRDefault="00F06F2A" w:rsidP="00F06F2A">
      <w:pPr>
        <w:spacing w:after="0" w:line="240" w:lineRule="auto"/>
        <w:ind w:firstLine="414"/>
        <w:rPr>
          <w:b/>
          <w:bCs/>
        </w:rPr>
      </w:pPr>
      <w:r w:rsidRPr="007E1239">
        <w:rPr>
          <w:b/>
          <w:bCs/>
        </w:rPr>
        <w:t>Session A Courses (</w:t>
      </w:r>
      <w:r w:rsidR="00BA77C2">
        <w:rPr>
          <w:b/>
          <w:bCs/>
        </w:rPr>
        <w:t>August 24-October 9</w:t>
      </w:r>
      <w:r w:rsidRPr="007E1239">
        <w:rPr>
          <w:b/>
          <w:bCs/>
        </w:rPr>
        <w:t xml:space="preserve">) </w:t>
      </w:r>
    </w:p>
    <w:p w14:paraId="1815BC7E" w14:textId="1B8E472D" w:rsidR="00FB5C9B" w:rsidRPr="00FB5C9B" w:rsidRDefault="00FB5C9B" w:rsidP="00FB5C9B">
      <w:pPr>
        <w:pStyle w:val="ListParagraph"/>
        <w:numPr>
          <w:ilvl w:val="0"/>
          <w:numId w:val="13"/>
        </w:numPr>
        <w:spacing w:after="0" w:line="240" w:lineRule="auto"/>
      </w:pPr>
      <w:r w:rsidRPr="00FB5C9B">
        <w:t>Monday, August 24- Classes begin</w:t>
      </w:r>
    </w:p>
    <w:p w14:paraId="019C3656" w14:textId="5F71AD98" w:rsidR="00C07038" w:rsidRPr="007E1239" w:rsidRDefault="00513BAA" w:rsidP="00C07038">
      <w:pPr>
        <w:pStyle w:val="ListParagraph"/>
        <w:numPr>
          <w:ilvl w:val="0"/>
          <w:numId w:val="12"/>
        </w:numPr>
        <w:spacing w:after="0" w:line="240" w:lineRule="auto"/>
        <w:rPr>
          <w:b/>
          <w:bCs/>
        </w:rPr>
      </w:pPr>
      <w:r w:rsidRPr="007E1239">
        <w:t>Monday, August 24- Last day to add/drop a class without a grade or fee</w:t>
      </w:r>
    </w:p>
    <w:p w14:paraId="460B9B3C" w14:textId="2579F195" w:rsidR="00513BAA" w:rsidRPr="007E1239" w:rsidRDefault="009F538E" w:rsidP="00C07038">
      <w:pPr>
        <w:pStyle w:val="ListParagraph"/>
        <w:numPr>
          <w:ilvl w:val="0"/>
          <w:numId w:val="12"/>
        </w:numPr>
        <w:spacing w:after="0" w:line="240" w:lineRule="auto"/>
        <w:rPr>
          <w:b/>
          <w:bCs/>
        </w:rPr>
      </w:pPr>
      <w:r w:rsidRPr="007E1239">
        <w:t>Friday, September 25- Last day to drop a course with a grade of “W” on their transcript</w:t>
      </w:r>
    </w:p>
    <w:p w14:paraId="69ADB08A" w14:textId="6B97F85B" w:rsidR="007E1239" w:rsidRPr="007E1239" w:rsidRDefault="007E1239" w:rsidP="00C07038">
      <w:pPr>
        <w:pStyle w:val="ListParagraph"/>
        <w:numPr>
          <w:ilvl w:val="0"/>
          <w:numId w:val="12"/>
        </w:numPr>
        <w:spacing w:after="0" w:line="240" w:lineRule="auto"/>
        <w:rPr>
          <w:b/>
          <w:bCs/>
        </w:rPr>
      </w:pPr>
      <w:r>
        <w:t>After Sept. 25</w:t>
      </w:r>
      <w:r w:rsidR="00FB5C9B">
        <w:t>, the student will receive a “WF” on their transcript if they drop the course</w:t>
      </w:r>
    </w:p>
    <w:p w14:paraId="55F2CAC9" w14:textId="487B70D3" w:rsidR="00F06F2A" w:rsidRPr="003D71FB" w:rsidRDefault="00F06F2A" w:rsidP="00F06F2A">
      <w:pPr>
        <w:spacing w:after="0" w:line="240" w:lineRule="auto"/>
        <w:ind w:firstLine="360"/>
        <w:rPr>
          <w:b/>
          <w:bCs/>
        </w:rPr>
      </w:pPr>
      <w:r w:rsidRPr="003D71FB">
        <w:rPr>
          <w:b/>
          <w:bCs/>
        </w:rPr>
        <w:t>Session B Courses (</w:t>
      </w:r>
      <w:r w:rsidR="00F83971">
        <w:rPr>
          <w:b/>
          <w:bCs/>
        </w:rPr>
        <w:t xml:space="preserve">October </w:t>
      </w:r>
      <w:r w:rsidR="009520B4">
        <w:rPr>
          <w:b/>
          <w:bCs/>
        </w:rPr>
        <w:t>19-</w:t>
      </w:r>
      <w:r w:rsidR="00BA77C2">
        <w:rPr>
          <w:b/>
          <w:bCs/>
        </w:rPr>
        <w:t>December 10</w:t>
      </w:r>
      <w:r w:rsidRPr="003D71FB">
        <w:rPr>
          <w:b/>
          <w:bCs/>
        </w:rPr>
        <w:t xml:space="preserve">) </w:t>
      </w:r>
    </w:p>
    <w:p w14:paraId="402C5968" w14:textId="77777777" w:rsidR="009E0905" w:rsidRPr="003D71FB" w:rsidRDefault="009E0905" w:rsidP="009E0905">
      <w:pPr>
        <w:pStyle w:val="ListParagraph"/>
        <w:numPr>
          <w:ilvl w:val="0"/>
          <w:numId w:val="6"/>
        </w:numPr>
        <w:spacing w:after="0" w:line="240" w:lineRule="auto"/>
      </w:pPr>
      <w:r w:rsidRPr="003D71FB">
        <w:t>Monday, October 9- Classes begin</w:t>
      </w:r>
    </w:p>
    <w:p w14:paraId="35EF889F" w14:textId="0E4A9CE5" w:rsidR="009E0905" w:rsidRPr="003D71FB" w:rsidRDefault="00BD1651" w:rsidP="009E0905">
      <w:pPr>
        <w:pStyle w:val="ListParagraph"/>
        <w:numPr>
          <w:ilvl w:val="0"/>
          <w:numId w:val="6"/>
        </w:numPr>
        <w:spacing w:after="0" w:line="240" w:lineRule="auto"/>
      </w:pPr>
      <w:r w:rsidRPr="003D71FB">
        <w:t>Monday, October 9- Last day to add/drop a class without a grade or fee</w:t>
      </w:r>
    </w:p>
    <w:p w14:paraId="11C11088" w14:textId="389F2391" w:rsidR="009E0905" w:rsidRPr="003D71FB" w:rsidRDefault="00751DDD" w:rsidP="009E0905">
      <w:pPr>
        <w:pStyle w:val="ListParagraph"/>
        <w:numPr>
          <w:ilvl w:val="0"/>
          <w:numId w:val="6"/>
        </w:numPr>
        <w:spacing w:after="0" w:line="240" w:lineRule="auto"/>
      </w:pPr>
      <w:r w:rsidRPr="003D71FB">
        <w:t>Friday, November 20- Last day to drop a course with a grade of “W” on their transcript</w:t>
      </w:r>
    </w:p>
    <w:p w14:paraId="25864EBE" w14:textId="2B69F96E" w:rsidR="00751DDD" w:rsidRPr="003D71FB" w:rsidRDefault="00751DDD" w:rsidP="009E0905">
      <w:pPr>
        <w:pStyle w:val="ListParagraph"/>
        <w:numPr>
          <w:ilvl w:val="0"/>
          <w:numId w:val="6"/>
        </w:numPr>
        <w:spacing w:after="0" w:line="240" w:lineRule="auto"/>
      </w:pPr>
      <w:r w:rsidRPr="003D71FB">
        <w:t xml:space="preserve">After November 20, </w:t>
      </w:r>
      <w:r w:rsidR="003143C0">
        <w:t>T</w:t>
      </w:r>
      <w:r w:rsidRPr="003D71FB">
        <w:t>he student will receive a “WF” on their transcript if they drop the course</w:t>
      </w:r>
    </w:p>
    <w:p w14:paraId="6565D38C" w14:textId="77777777" w:rsidR="003D71FB" w:rsidRDefault="003D71FB" w:rsidP="003D71FB">
      <w:pPr>
        <w:spacing w:after="0" w:line="240" w:lineRule="auto"/>
        <w:ind w:firstLine="360"/>
        <w:rPr>
          <w:b/>
          <w:bCs/>
          <w:highlight w:val="cyan"/>
        </w:rPr>
      </w:pPr>
    </w:p>
    <w:p w14:paraId="36C803FB" w14:textId="77777777" w:rsidR="003D71FB" w:rsidRDefault="003D71FB" w:rsidP="003D71FB">
      <w:pPr>
        <w:spacing w:after="0" w:line="240" w:lineRule="auto"/>
        <w:ind w:firstLine="360"/>
        <w:rPr>
          <w:b/>
          <w:bCs/>
          <w:highlight w:val="cyan"/>
        </w:rPr>
      </w:pPr>
    </w:p>
    <w:p w14:paraId="609118EA" w14:textId="77777777" w:rsidR="003D71FB" w:rsidRDefault="003D71FB" w:rsidP="003D71FB">
      <w:pPr>
        <w:spacing w:after="0" w:line="240" w:lineRule="auto"/>
        <w:ind w:firstLine="360"/>
        <w:rPr>
          <w:b/>
          <w:bCs/>
          <w:highlight w:val="cyan"/>
        </w:rPr>
      </w:pPr>
    </w:p>
    <w:p w14:paraId="53A2FE57" w14:textId="4C114C8B" w:rsidR="00F06F2A" w:rsidRPr="008B354A" w:rsidRDefault="00F06F2A" w:rsidP="003D71FB">
      <w:pPr>
        <w:spacing w:after="0" w:line="240" w:lineRule="auto"/>
        <w:ind w:firstLine="360"/>
        <w:rPr>
          <w:b/>
          <w:bCs/>
        </w:rPr>
      </w:pPr>
      <w:r w:rsidRPr="008B354A">
        <w:rPr>
          <w:b/>
          <w:bCs/>
        </w:rPr>
        <w:lastRenderedPageBreak/>
        <w:t>Full-Term Courses (</w:t>
      </w:r>
      <w:r w:rsidR="002922A4">
        <w:rPr>
          <w:b/>
          <w:bCs/>
        </w:rPr>
        <w:t>August 24-</w:t>
      </w:r>
      <w:r w:rsidR="003143C0">
        <w:rPr>
          <w:b/>
          <w:bCs/>
        </w:rPr>
        <w:t>December 10</w:t>
      </w:r>
      <w:r w:rsidRPr="008B354A">
        <w:rPr>
          <w:b/>
          <w:bCs/>
        </w:rPr>
        <w:t xml:space="preserve">) </w:t>
      </w:r>
    </w:p>
    <w:p w14:paraId="2D4E261C" w14:textId="116CF0BF" w:rsidR="003D71FB" w:rsidRPr="006A17AF" w:rsidRDefault="00BA0D4C" w:rsidP="003D71FB">
      <w:pPr>
        <w:pStyle w:val="ListParagraph"/>
        <w:numPr>
          <w:ilvl w:val="0"/>
          <w:numId w:val="14"/>
        </w:numPr>
        <w:spacing w:after="0" w:line="240" w:lineRule="auto"/>
      </w:pPr>
      <w:r w:rsidRPr="006A17AF">
        <w:t>Monday, August 24- Classes begin</w:t>
      </w:r>
    </w:p>
    <w:p w14:paraId="49A1AC9A" w14:textId="25001775" w:rsidR="00BA0D4C" w:rsidRPr="006A17AF" w:rsidRDefault="00BA0D4C" w:rsidP="003D71FB">
      <w:pPr>
        <w:pStyle w:val="ListParagraph"/>
        <w:numPr>
          <w:ilvl w:val="0"/>
          <w:numId w:val="14"/>
        </w:numPr>
        <w:spacing w:after="0" w:line="240" w:lineRule="auto"/>
      </w:pPr>
      <w:r w:rsidRPr="006A17AF">
        <w:t xml:space="preserve">Friday, August 28- Last day to </w:t>
      </w:r>
      <w:r w:rsidR="00910A5B" w:rsidRPr="006A17AF">
        <w:t>add/drop a course without a grade or fee</w:t>
      </w:r>
    </w:p>
    <w:p w14:paraId="3C8C23DC" w14:textId="477B8A7B" w:rsidR="00910A5B" w:rsidRDefault="00910A5B" w:rsidP="003D71FB">
      <w:pPr>
        <w:pStyle w:val="ListParagraph"/>
        <w:numPr>
          <w:ilvl w:val="0"/>
          <w:numId w:val="14"/>
        </w:numPr>
        <w:spacing w:after="0" w:line="240" w:lineRule="auto"/>
      </w:pPr>
      <w:r w:rsidRPr="006A17AF">
        <w:t>FALL BREAK- Oc</w:t>
      </w:r>
      <w:r w:rsidR="006A17AF" w:rsidRPr="006A17AF">
        <w:t xml:space="preserve">tober 15-16 (No classes) </w:t>
      </w:r>
    </w:p>
    <w:p w14:paraId="1706E816" w14:textId="77777777" w:rsidR="00621362" w:rsidRDefault="00621362" w:rsidP="003D71FB">
      <w:pPr>
        <w:pStyle w:val="ListParagraph"/>
        <w:numPr>
          <w:ilvl w:val="0"/>
          <w:numId w:val="14"/>
        </w:numPr>
        <w:spacing w:after="0" w:line="240" w:lineRule="auto"/>
      </w:pPr>
      <w:r>
        <w:t>Friday, November 13- Last day to drop a course with a grade of “W” on their transcript</w:t>
      </w:r>
    </w:p>
    <w:p w14:paraId="0EEA3642" w14:textId="77777777" w:rsidR="00621362" w:rsidRDefault="00621362" w:rsidP="003D71FB">
      <w:pPr>
        <w:pStyle w:val="ListParagraph"/>
        <w:numPr>
          <w:ilvl w:val="0"/>
          <w:numId w:val="14"/>
        </w:numPr>
        <w:spacing w:after="0" w:line="240" w:lineRule="auto"/>
      </w:pPr>
      <w:r>
        <w:t>After Friday, November 13- The student will get “WF” on their transcript if they decide to drop the course</w:t>
      </w:r>
    </w:p>
    <w:p w14:paraId="4961C661" w14:textId="77777777" w:rsidR="00EF196A" w:rsidRDefault="002A693A" w:rsidP="003D71FB">
      <w:pPr>
        <w:pStyle w:val="ListParagraph"/>
        <w:numPr>
          <w:ilvl w:val="0"/>
          <w:numId w:val="14"/>
        </w:numPr>
        <w:spacing w:after="0" w:line="240" w:lineRule="auto"/>
      </w:pPr>
      <w:r>
        <w:t>Wednesday, December 2- Last day of full-term courses</w:t>
      </w:r>
    </w:p>
    <w:p w14:paraId="15E0BD3B" w14:textId="6992B2A5" w:rsidR="003D71FB" w:rsidRDefault="00EF196A" w:rsidP="00F06F2A">
      <w:pPr>
        <w:pStyle w:val="ListParagraph"/>
        <w:numPr>
          <w:ilvl w:val="0"/>
          <w:numId w:val="14"/>
        </w:numPr>
        <w:spacing w:after="0" w:line="240" w:lineRule="auto"/>
      </w:pPr>
      <w:r>
        <w:t>Friday, December 4- Thursday, December 10-Final exams</w:t>
      </w:r>
    </w:p>
    <w:p w14:paraId="0F9EE0C4" w14:textId="228B3A32" w:rsidR="00EF196A" w:rsidRPr="00EF196A" w:rsidRDefault="00F444AD" w:rsidP="00F06F2A">
      <w:pPr>
        <w:pStyle w:val="ListParagraph"/>
        <w:numPr>
          <w:ilvl w:val="0"/>
          <w:numId w:val="14"/>
        </w:numPr>
        <w:spacing w:after="0" w:line="240" w:lineRule="auto"/>
      </w:pPr>
      <w:r>
        <w:t xml:space="preserve">Friday, December 11- Commencement </w:t>
      </w:r>
    </w:p>
    <w:p w14:paraId="428D2B85" w14:textId="77777777" w:rsidR="003D71FB" w:rsidRDefault="003D71FB" w:rsidP="00F06F2A">
      <w:pPr>
        <w:spacing w:after="0" w:line="240" w:lineRule="auto"/>
        <w:rPr>
          <w:b/>
          <w:bCs/>
        </w:rPr>
      </w:pPr>
    </w:p>
    <w:p w14:paraId="48DD89C2" w14:textId="5CE53580" w:rsidR="00F06F2A" w:rsidRDefault="00F06F2A" w:rsidP="00F06F2A">
      <w:pPr>
        <w:spacing w:after="0" w:line="240" w:lineRule="auto"/>
        <w:rPr>
          <w:b/>
          <w:bCs/>
        </w:rPr>
      </w:pPr>
      <w:r>
        <w:rPr>
          <w:b/>
          <w:bCs/>
        </w:rPr>
        <w:t>Please speak with your high school counselor</w:t>
      </w:r>
      <w:r w:rsidR="008B354A">
        <w:rPr>
          <w:b/>
          <w:bCs/>
        </w:rPr>
        <w:t xml:space="preserve"> and parents</w:t>
      </w:r>
      <w:r>
        <w:rPr>
          <w:b/>
          <w:bCs/>
        </w:rPr>
        <w:t xml:space="preserve"> about adding or dropping a course. </w:t>
      </w:r>
      <w:r w:rsidRPr="00220182">
        <w:rPr>
          <w:b/>
          <w:bCs/>
        </w:rPr>
        <w:t>To drop or add a course</w:t>
      </w:r>
      <w:r>
        <w:rPr>
          <w:b/>
          <w:bCs/>
        </w:rPr>
        <w:t xml:space="preserve"> on the C-N side</w:t>
      </w:r>
      <w:r w:rsidRPr="00220182">
        <w:rPr>
          <w:b/>
          <w:bCs/>
        </w:rPr>
        <w:t>, please contact the Director of Dual Enrollment</w:t>
      </w:r>
      <w:r w:rsidR="004816CD">
        <w:rPr>
          <w:b/>
          <w:bCs/>
        </w:rPr>
        <w:t>,</w:t>
      </w:r>
      <w:r w:rsidR="008B354A">
        <w:rPr>
          <w:b/>
          <w:bCs/>
        </w:rPr>
        <w:t xml:space="preserve"> and </w:t>
      </w:r>
      <w:r w:rsidR="004816CD">
        <w:rPr>
          <w:b/>
          <w:bCs/>
        </w:rPr>
        <w:t xml:space="preserve">you will need to fill out a drop form from the Director.  </w:t>
      </w:r>
    </w:p>
    <w:p w14:paraId="75FAB07D" w14:textId="77777777" w:rsidR="00F06F2A" w:rsidRPr="001C34A1" w:rsidRDefault="00F06F2A" w:rsidP="00F06F2A">
      <w:pPr>
        <w:spacing w:after="0" w:line="240" w:lineRule="auto"/>
      </w:pPr>
    </w:p>
    <w:p w14:paraId="2D51A386" w14:textId="77777777" w:rsidR="00F06F2A" w:rsidRPr="007A6E35" w:rsidRDefault="00F06F2A" w:rsidP="00F06F2A">
      <w:pPr>
        <w:spacing w:after="120" w:line="240" w:lineRule="auto"/>
        <w:jc w:val="center"/>
        <w:rPr>
          <w:b/>
          <w:bCs/>
          <w:sz w:val="28"/>
          <w:szCs w:val="28"/>
        </w:rPr>
      </w:pPr>
      <w:r w:rsidRPr="00505C0C">
        <w:rPr>
          <w:b/>
          <w:bCs/>
          <w:sz w:val="28"/>
          <w:szCs w:val="28"/>
        </w:rPr>
        <w:t>Costs &amp; Grants</w:t>
      </w:r>
    </w:p>
    <w:p w14:paraId="2FFB05C0" w14:textId="77777777" w:rsidR="00F06F2A" w:rsidRDefault="00F06F2A" w:rsidP="00F06F2A">
      <w:pPr>
        <w:spacing w:after="0" w:line="240" w:lineRule="auto"/>
        <w:rPr>
          <w:b/>
          <w:bCs/>
        </w:rPr>
      </w:pPr>
      <w:r>
        <w:rPr>
          <w:b/>
          <w:bCs/>
        </w:rPr>
        <w:t xml:space="preserve">How much does the Dual Enrollment Cost? </w:t>
      </w:r>
    </w:p>
    <w:p w14:paraId="4C1867D2" w14:textId="6B47500D" w:rsidR="00F06F2A" w:rsidRDefault="00F06F2A" w:rsidP="00F06F2A">
      <w:pPr>
        <w:spacing w:after="0" w:line="240" w:lineRule="auto"/>
      </w:pPr>
      <w:r>
        <w:t>The Dual Enrollment tuition rate is $1</w:t>
      </w:r>
      <w:r w:rsidR="00183EFF">
        <w:t>90</w:t>
      </w:r>
      <w:r>
        <w:t xml:space="preserve"> per credit hour plus a $10 per credit hour technology fee, so if you were taking a 3-credit-hour course, it would be a total of $</w:t>
      </w:r>
      <w:r w:rsidR="00183EFF">
        <w:t>600</w:t>
      </w:r>
      <w:r>
        <w:t xml:space="preserve"> to take the course. </w:t>
      </w:r>
      <w:r w:rsidR="00C23EB2">
        <w:t xml:space="preserve">A 4-credit-hour course would be $800. </w:t>
      </w:r>
    </w:p>
    <w:p w14:paraId="5F53D1A8" w14:textId="77777777" w:rsidR="00F06F2A" w:rsidRDefault="00F06F2A" w:rsidP="00F06F2A">
      <w:pPr>
        <w:spacing w:after="0" w:line="240" w:lineRule="auto"/>
      </w:pPr>
    </w:p>
    <w:p w14:paraId="2D9F093A" w14:textId="77777777" w:rsidR="00F06F2A" w:rsidRDefault="00F06F2A" w:rsidP="00F06F2A">
      <w:pPr>
        <w:spacing w:after="0" w:line="240" w:lineRule="auto"/>
        <w:rPr>
          <w:b/>
          <w:bCs/>
        </w:rPr>
      </w:pPr>
      <w:r w:rsidRPr="00B85482">
        <w:rPr>
          <w:b/>
          <w:bCs/>
        </w:rPr>
        <w:t xml:space="preserve">How do I apply for the Tennessee Dual Enrollment Grant? </w:t>
      </w:r>
    </w:p>
    <w:p w14:paraId="4931BED3" w14:textId="77777777" w:rsidR="00F06F2A" w:rsidRDefault="00F06F2A" w:rsidP="00F06F2A">
      <w:pPr>
        <w:spacing w:after="0" w:line="240" w:lineRule="auto"/>
      </w:pPr>
      <w:r>
        <w:t xml:space="preserve">The Tennessee Dual Enrollment Grant is a valuable resource for Tennessee residents that covers most Dual Enrollment courses. Students must complete all appropriate paperwork and meet all eligibility requirements. </w:t>
      </w:r>
    </w:p>
    <w:p w14:paraId="1B989E90" w14:textId="77777777" w:rsidR="00FE41DA" w:rsidRDefault="00FE41DA" w:rsidP="00F06F2A">
      <w:pPr>
        <w:spacing w:after="0" w:line="240" w:lineRule="auto"/>
      </w:pPr>
    </w:p>
    <w:p w14:paraId="14728CCE" w14:textId="77777777" w:rsidR="00F06F2A" w:rsidRDefault="00F06F2A" w:rsidP="00F06F2A">
      <w:pPr>
        <w:spacing w:after="0" w:line="240" w:lineRule="auto"/>
      </w:pPr>
      <w:r w:rsidRPr="00EF3476">
        <w:t xml:space="preserve">The student must create a student portal account and register on the Tennessee Student Assistance Corporation (TSAC) website- </w:t>
      </w:r>
      <w:hyperlink r:id="rId24" w:history="1">
        <w:r w:rsidRPr="00822152">
          <w:rPr>
            <w:rStyle w:val="Hyperlink"/>
          </w:rPr>
          <w:t>https://www.collegefortn.org/tsacstudentportal/</w:t>
        </w:r>
      </w:hyperlink>
      <w:r>
        <w:t xml:space="preserve">. You will use this website to apply for the grant once you create an account. The TSAC Student Portal will say “Ready to Certify” when the grant has been added to their TSAC account. </w:t>
      </w:r>
    </w:p>
    <w:p w14:paraId="099080BF" w14:textId="77777777" w:rsidR="00F06F2A" w:rsidRDefault="00F06F2A" w:rsidP="00F06F2A">
      <w:pPr>
        <w:spacing w:after="0" w:line="240" w:lineRule="auto"/>
      </w:pPr>
    </w:p>
    <w:p w14:paraId="07A7E4ED" w14:textId="77777777" w:rsidR="00F06F2A" w:rsidRPr="00322C23" w:rsidRDefault="00F06F2A" w:rsidP="00F06F2A">
      <w:pPr>
        <w:spacing w:after="0" w:line="240" w:lineRule="auto"/>
        <w:rPr>
          <w:b/>
          <w:bCs/>
        </w:rPr>
      </w:pPr>
      <w:r w:rsidRPr="00322C23">
        <w:rPr>
          <w:b/>
          <w:bCs/>
        </w:rPr>
        <w:t xml:space="preserve">What does the Tennessee Dual Enrollment Grant Cover? </w:t>
      </w:r>
    </w:p>
    <w:p w14:paraId="4F05FACA" w14:textId="29358B43" w:rsidR="00F06F2A" w:rsidRPr="00322C23" w:rsidRDefault="00F06F2A" w:rsidP="00F06F2A">
      <w:pPr>
        <w:spacing w:after="0" w:line="240" w:lineRule="auto"/>
      </w:pPr>
      <w:r w:rsidRPr="00322C23">
        <w:t>For the 20</w:t>
      </w:r>
      <w:r w:rsidR="00E36ED4" w:rsidRPr="00322C23">
        <w:t>26-2027</w:t>
      </w:r>
      <w:r w:rsidRPr="00322C23">
        <w:t xml:space="preserve"> school year, the Tennessee Dual Enrollment Grant covers tuition</w:t>
      </w:r>
      <w:r w:rsidR="00322C23">
        <w:t xml:space="preserve"> up to $620.5</w:t>
      </w:r>
      <w:r w:rsidR="00B23014">
        <w:t>5</w:t>
      </w:r>
      <w:r w:rsidRPr="00322C23">
        <w:t xml:space="preserve"> and technology fees toward your first five courses. Additionally, the grant will cover $100.00 per credit hour, excluding technology fees, for courses six through ten. Students must maintain a minimum 2.0 GPA to keep the grant. </w:t>
      </w:r>
    </w:p>
    <w:p w14:paraId="3372F50B" w14:textId="77777777" w:rsidR="00F06F2A" w:rsidRDefault="00F06F2A" w:rsidP="00F06F2A">
      <w:pPr>
        <w:spacing w:after="0" w:line="240" w:lineRule="auto"/>
      </w:pPr>
      <w:r w:rsidRPr="00322C23">
        <w:t>The Tennessee Dual Enrollment Grant does NOT cover textbooks and materials, so it is the student's or family's responsibility to cover these costs.</w:t>
      </w:r>
      <w:r>
        <w:t xml:space="preserve"> </w:t>
      </w:r>
    </w:p>
    <w:p w14:paraId="5C2F82C8" w14:textId="77777777" w:rsidR="00F06F2A" w:rsidRDefault="00F06F2A" w:rsidP="00F06F2A">
      <w:pPr>
        <w:spacing w:after="0" w:line="240" w:lineRule="auto"/>
      </w:pPr>
    </w:p>
    <w:p w14:paraId="42087701" w14:textId="77777777" w:rsidR="00F06F2A" w:rsidRPr="00DB61EA" w:rsidRDefault="00F06F2A" w:rsidP="00F06F2A">
      <w:pPr>
        <w:spacing w:after="0" w:line="240" w:lineRule="auto"/>
      </w:pPr>
    </w:p>
    <w:p w14:paraId="2F5F4028" w14:textId="77777777" w:rsidR="00660BD8" w:rsidRDefault="00660BD8" w:rsidP="00660BD8">
      <w:pPr>
        <w:spacing w:after="120" w:line="240" w:lineRule="auto"/>
        <w:rPr>
          <w:b/>
          <w:bCs/>
          <w:sz w:val="28"/>
          <w:szCs w:val="28"/>
        </w:rPr>
      </w:pPr>
    </w:p>
    <w:p w14:paraId="59CA2EB0" w14:textId="6CE1D96E" w:rsidR="00F06F2A" w:rsidRPr="00505C0C" w:rsidRDefault="00F06F2A" w:rsidP="00660BD8">
      <w:pPr>
        <w:spacing w:after="120" w:line="240" w:lineRule="auto"/>
        <w:jc w:val="center"/>
        <w:rPr>
          <w:b/>
          <w:bCs/>
          <w:sz w:val="28"/>
          <w:szCs w:val="28"/>
        </w:rPr>
      </w:pPr>
      <w:r w:rsidRPr="00505C0C">
        <w:rPr>
          <w:b/>
          <w:bCs/>
          <w:sz w:val="28"/>
          <w:szCs w:val="28"/>
        </w:rPr>
        <w:lastRenderedPageBreak/>
        <w:t>FAFSA</w:t>
      </w:r>
    </w:p>
    <w:p w14:paraId="3C6E0129" w14:textId="77777777" w:rsidR="00F06F2A" w:rsidRPr="00FA2465" w:rsidRDefault="00F06F2A" w:rsidP="00F06F2A">
      <w:pPr>
        <w:spacing w:after="0" w:line="240" w:lineRule="auto"/>
      </w:pPr>
      <w:r>
        <w:t xml:space="preserve">The FAFSA is the Free Application for Federal Student Aid, which applies only to students who have completed high school or passed the </w:t>
      </w:r>
      <w:proofErr w:type="spellStart"/>
      <w:r>
        <w:t>HiSet</w:t>
      </w:r>
      <w:proofErr w:type="spellEnd"/>
      <w:r>
        <w:t xml:space="preserve"> or GED Exam. Students typically will file the FAFSA in October of their senior year. Please note that FAFSA does not help cover Dual Enrollment costs. </w:t>
      </w:r>
    </w:p>
    <w:p w14:paraId="632F58F6" w14:textId="77777777" w:rsidR="00F06F2A" w:rsidRPr="00505C0C" w:rsidRDefault="00F06F2A" w:rsidP="00F06F2A">
      <w:pPr>
        <w:spacing w:after="120" w:line="240" w:lineRule="auto"/>
        <w:jc w:val="center"/>
        <w:rPr>
          <w:b/>
          <w:bCs/>
          <w:sz w:val="28"/>
          <w:szCs w:val="28"/>
        </w:rPr>
      </w:pPr>
      <w:r w:rsidRPr="00505C0C">
        <w:rPr>
          <w:b/>
          <w:bCs/>
          <w:sz w:val="28"/>
          <w:szCs w:val="28"/>
        </w:rPr>
        <w:t>Payments</w:t>
      </w:r>
    </w:p>
    <w:p w14:paraId="7098C8C3" w14:textId="77777777" w:rsidR="00CA041E" w:rsidRDefault="00F06F2A" w:rsidP="00F06F2A">
      <w:pPr>
        <w:spacing w:after="0" w:line="240" w:lineRule="auto"/>
      </w:pPr>
      <w:r w:rsidRPr="00BE70A6">
        <w:t xml:space="preserve">The Treasurer’s Office is charged with the responsibility of accurately posting charges and payments to students' accounts, as well as regular account notification and the collection of amounts due. </w:t>
      </w:r>
      <w:r>
        <w:t xml:space="preserve">You can see your </w:t>
      </w:r>
      <w:r w:rsidR="00072DA2">
        <w:t xml:space="preserve">billing statement </w:t>
      </w:r>
      <w:r>
        <w:t xml:space="preserve">online through </w:t>
      </w:r>
      <w:proofErr w:type="spellStart"/>
      <w:r>
        <w:t>MyCN</w:t>
      </w:r>
      <w:proofErr w:type="spellEnd"/>
      <w:r>
        <w:t xml:space="preserve">. </w:t>
      </w:r>
    </w:p>
    <w:p w14:paraId="2855E1E2" w14:textId="77777777" w:rsidR="00CA041E" w:rsidRDefault="00CA041E" w:rsidP="00F06F2A">
      <w:pPr>
        <w:spacing w:after="0" w:line="240" w:lineRule="auto"/>
      </w:pPr>
    </w:p>
    <w:p w14:paraId="6F5220D4" w14:textId="77777777" w:rsidR="00CA041E" w:rsidRDefault="00F06F2A" w:rsidP="00F06F2A">
      <w:pPr>
        <w:spacing w:after="0" w:line="240" w:lineRule="auto"/>
      </w:pPr>
      <w:r w:rsidRPr="00BE70A6">
        <w:t xml:space="preserve">Students/Families </w:t>
      </w:r>
      <w:r>
        <w:t>can ask questions regarding their bill and</w:t>
      </w:r>
      <w:r w:rsidRPr="00BE70A6">
        <w:t xml:space="preserve"> make payments through Student One Stop at 865-471-3209 or </w:t>
      </w:r>
      <w:hyperlink r:id="rId25" w:history="1">
        <w:r w:rsidRPr="00BE70A6">
          <w:rPr>
            <w:rStyle w:val="Hyperlink"/>
          </w:rPr>
          <w:t>sos@cn.edu</w:t>
        </w:r>
      </w:hyperlink>
      <w:r w:rsidRPr="00BE70A6">
        <w:t xml:space="preserve">. </w:t>
      </w:r>
      <w:r>
        <w:t xml:space="preserve">Student One Stop is open Monday-Friday, 8:30 am to 4:30 pm EST. </w:t>
      </w:r>
    </w:p>
    <w:p w14:paraId="04E372DC" w14:textId="77777777" w:rsidR="00CA041E" w:rsidRDefault="00CA041E" w:rsidP="00F06F2A">
      <w:pPr>
        <w:spacing w:after="0" w:line="240" w:lineRule="auto"/>
      </w:pPr>
    </w:p>
    <w:p w14:paraId="37B14EC5" w14:textId="46A9F65A" w:rsidR="00F06F2A" w:rsidRPr="00EA6B0D" w:rsidRDefault="00F06F2A" w:rsidP="00F06F2A">
      <w:pPr>
        <w:spacing w:after="0" w:line="240" w:lineRule="auto"/>
      </w:pPr>
      <w:r>
        <w:t>If you have not paid a remaining balance, you may be placed on a financial hold, which means you are not able to register for future courses until this is resolved.</w:t>
      </w:r>
      <w:r w:rsidR="00CA041E">
        <w:t xml:space="preserve"> </w:t>
      </w:r>
      <w:r>
        <w:t xml:space="preserve">To see your billing account and summary, visit </w:t>
      </w:r>
      <w:proofErr w:type="spellStart"/>
      <w:r>
        <w:t>MyCN</w:t>
      </w:r>
      <w:proofErr w:type="spellEnd"/>
      <w:r>
        <w:t xml:space="preserve"> and click on the Financial Information tab on the left-hand side of the screen. </w:t>
      </w:r>
    </w:p>
    <w:p w14:paraId="2827B688" w14:textId="77777777" w:rsidR="00F06F2A" w:rsidRDefault="00F06F2A" w:rsidP="00F06F2A">
      <w:pPr>
        <w:spacing w:after="0" w:line="240" w:lineRule="auto"/>
        <w:rPr>
          <w:b/>
          <w:bCs/>
        </w:rPr>
      </w:pPr>
    </w:p>
    <w:p w14:paraId="16924684" w14:textId="77777777" w:rsidR="00F06F2A" w:rsidRPr="007A6E35" w:rsidRDefault="00F06F2A" w:rsidP="00F06F2A">
      <w:pPr>
        <w:spacing w:after="120" w:line="240" w:lineRule="auto"/>
        <w:jc w:val="center"/>
        <w:rPr>
          <w:b/>
          <w:bCs/>
          <w:sz w:val="32"/>
          <w:szCs w:val="32"/>
        </w:rPr>
      </w:pPr>
      <w:r w:rsidRPr="00505C0C">
        <w:rPr>
          <w:b/>
          <w:bCs/>
          <w:sz w:val="32"/>
          <w:szCs w:val="32"/>
        </w:rPr>
        <w:t>FAQs</w:t>
      </w:r>
    </w:p>
    <w:p w14:paraId="04A7F7E5" w14:textId="77777777" w:rsidR="00F06F2A" w:rsidRDefault="00F06F2A" w:rsidP="00F06F2A">
      <w:pPr>
        <w:spacing w:after="0" w:line="240" w:lineRule="auto"/>
        <w:rPr>
          <w:b/>
          <w:bCs/>
        </w:rPr>
      </w:pPr>
      <w:r>
        <w:rPr>
          <w:b/>
          <w:bCs/>
        </w:rPr>
        <w:t>What do I need to do if I want to attend Carson-Newman when I graduate high school?</w:t>
      </w:r>
    </w:p>
    <w:p w14:paraId="3ADDB9AC" w14:textId="77777777" w:rsidR="00F06F2A" w:rsidRPr="00AE6C2F" w:rsidRDefault="00F06F2A" w:rsidP="00F06F2A">
      <w:pPr>
        <w:spacing w:after="120" w:line="240" w:lineRule="auto"/>
      </w:pPr>
      <w:r>
        <w:t xml:space="preserve">The C-N Office of Undergraduate Admissions will help you throughout this process. Students are required to submit the Admissions Application for a First-Time Undergraduate Student, available online at </w:t>
      </w:r>
      <w:hyperlink r:id="rId26" w:history="1">
        <w:r w:rsidRPr="00904687">
          <w:rPr>
            <w:rStyle w:val="Hyperlink"/>
            <w:b/>
            <w:bCs/>
          </w:rPr>
          <w:t>https://www.cn.edu/apply/</w:t>
        </w:r>
      </w:hyperlink>
      <w:r>
        <w:t xml:space="preserve"> </w:t>
      </w:r>
    </w:p>
    <w:p w14:paraId="722F0930" w14:textId="77777777" w:rsidR="000A3EB5" w:rsidRDefault="000A3EB5" w:rsidP="00F06F2A">
      <w:pPr>
        <w:spacing w:after="0" w:line="240" w:lineRule="auto"/>
        <w:rPr>
          <w:b/>
          <w:bCs/>
        </w:rPr>
      </w:pPr>
    </w:p>
    <w:p w14:paraId="07B06AC6" w14:textId="77777777" w:rsidR="000A3EB5" w:rsidRDefault="000A3EB5" w:rsidP="00F06F2A">
      <w:pPr>
        <w:spacing w:after="0" w:line="240" w:lineRule="auto"/>
        <w:rPr>
          <w:b/>
          <w:bCs/>
        </w:rPr>
      </w:pPr>
    </w:p>
    <w:p w14:paraId="6728DF23" w14:textId="1180725F" w:rsidR="00F06F2A" w:rsidRDefault="00F06F2A" w:rsidP="00F06F2A">
      <w:pPr>
        <w:spacing w:after="0" w:line="240" w:lineRule="auto"/>
        <w:rPr>
          <w:b/>
          <w:bCs/>
        </w:rPr>
      </w:pPr>
      <w:r>
        <w:rPr>
          <w:b/>
          <w:bCs/>
        </w:rPr>
        <w:t xml:space="preserve">Do Dual Enrollment courses transfer to other institutions? </w:t>
      </w:r>
    </w:p>
    <w:p w14:paraId="260531E2" w14:textId="77777777" w:rsidR="00F06F2A" w:rsidRDefault="00F06F2A" w:rsidP="00F06F2A">
      <w:pPr>
        <w:spacing w:after="120" w:line="240" w:lineRule="auto"/>
      </w:pPr>
      <w:r>
        <w:t xml:space="preserve">Carson-Newman is fully accredited by the Southern Association of Colleges and Schools (SACS) and courses taken through the Dual Enrollment Program are transferable to other accredited institutions. However, it is the decision of the Registrar’s Office at the respective institution to determine how the credits will transfer and be applied. It is the responsibility of the student to contact the institution he or she plans to attend to ensure that the courses and credit hours will transfer with no discretion. </w:t>
      </w:r>
    </w:p>
    <w:p w14:paraId="305781B8" w14:textId="77777777" w:rsidR="00F06F2A" w:rsidRDefault="00F06F2A" w:rsidP="00F06F2A">
      <w:pPr>
        <w:spacing w:after="120" w:line="240" w:lineRule="auto"/>
      </w:pPr>
    </w:p>
    <w:p w14:paraId="281848C9" w14:textId="77777777" w:rsidR="00F06F2A" w:rsidRPr="00383A52" w:rsidRDefault="00F06F2A" w:rsidP="00F06F2A">
      <w:pPr>
        <w:spacing w:after="0" w:line="240" w:lineRule="auto"/>
        <w:rPr>
          <w:b/>
          <w:bCs/>
        </w:rPr>
      </w:pPr>
      <w:r w:rsidRPr="00383A52">
        <w:rPr>
          <w:b/>
          <w:bCs/>
        </w:rPr>
        <w:t>How much does it cost to participate in the Dual Enrollment Program?</w:t>
      </w:r>
    </w:p>
    <w:p w14:paraId="46AD11CC" w14:textId="1E5F03E8" w:rsidR="00F06F2A" w:rsidRDefault="00F06F2A" w:rsidP="00F06F2A">
      <w:pPr>
        <w:spacing w:after="120" w:line="240" w:lineRule="auto"/>
      </w:pPr>
      <w:r>
        <w:t>Dual Enrollment tuition is $1</w:t>
      </w:r>
      <w:r w:rsidR="000A3EB5">
        <w:t>90</w:t>
      </w:r>
      <w:r>
        <w:t xml:space="preserve"> per credit hour, $10 per credit technology fee. Please see the Tennessee Dual Enrollment Grant website for more information- </w:t>
      </w:r>
      <w:hyperlink r:id="rId27" w:history="1">
        <w:r w:rsidRPr="00822152">
          <w:rPr>
            <w:rStyle w:val="Hyperlink"/>
          </w:rPr>
          <w:t>https://www.collegefortn.org/dualenrollment/</w:t>
        </w:r>
      </w:hyperlink>
      <w:r>
        <w:t xml:space="preserve"> </w:t>
      </w:r>
    </w:p>
    <w:p w14:paraId="3FAFC41F" w14:textId="77777777" w:rsidR="00D62FB7" w:rsidRDefault="00D62FB7" w:rsidP="00F06F2A">
      <w:pPr>
        <w:spacing w:after="0" w:line="240" w:lineRule="auto"/>
        <w:rPr>
          <w:b/>
          <w:bCs/>
        </w:rPr>
      </w:pPr>
    </w:p>
    <w:p w14:paraId="097963F1" w14:textId="77777777" w:rsidR="00D62FB7" w:rsidRDefault="00D62FB7" w:rsidP="00F06F2A">
      <w:pPr>
        <w:spacing w:after="0" w:line="240" w:lineRule="auto"/>
        <w:rPr>
          <w:b/>
          <w:bCs/>
        </w:rPr>
      </w:pPr>
    </w:p>
    <w:p w14:paraId="7890A396" w14:textId="5503AFBA" w:rsidR="00F06F2A" w:rsidRPr="004011C7" w:rsidRDefault="00F06F2A" w:rsidP="00F06F2A">
      <w:pPr>
        <w:spacing w:after="0" w:line="240" w:lineRule="auto"/>
        <w:rPr>
          <w:b/>
          <w:bCs/>
        </w:rPr>
      </w:pPr>
      <w:r w:rsidRPr="004011C7">
        <w:rPr>
          <w:b/>
          <w:bCs/>
        </w:rPr>
        <w:lastRenderedPageBreak/>
        <w:t xml:space="preserve">How many credit hours of Dual Enrollment am I permitted to take? </w:t>
      </w:r>
    </w:p>
    <w:p w14:paraId="5FE0A195" w14:textId="77777777" w:rsidR="00F06F2A" w:rsidRDefault="00F06F2A" w:rsidP="00F06F2A">
      <w:pPr>
        <w:spacing w:after="120" w:line="240" w:lineRule="auto"/>
      </w:pPr>
      <w:r>
        <w:t xml:space="preserve">At Carson-Newman, students may take up to a maximum of 14 credit hours of Dual Enrollment a semester. </w:t>
      </w:r>
    </w:p>
    <w:p w14:paraId="252FF1FC" w14:textId="77777777" w:rsidR="00D62FB7" w:rsidRDefault="00D62FB7" w:rsidP="00F06F2A">
      <w:pPr>
        <w:spacing w:after="0" w:line="240" w:lineRule="auto"/>
        <w:rPr>
          <w:b/>
          <w:bCs/>
        </w:rPr>
      </w:pPr>
    </w:p>
    <w:p w14:paraId="47A3C724" w14:textId="10FBC136" w:rsidR="00F06F2A" w:rsidRPr="004C5767" w:rsidRDefault="00F06F2A" w:rsidP="00F06F2A">
      <w:pPr>
        <w:spacing w:after="0" w:line="240" w:lineRule="auto"/>
        <w:rPr>
          <w:b/>
          <w:bCs/>
        </w:rPr>
      </w:pPr>
      <w:r w:rsidRPr="004C5767">
        <w:rPr>
          <w:b/>
          <w:bCs/>
        </w:rPr>
        <w:t xml:space="preserve">Who teaches Dual Enrollment Courses? </w:t>
      </w:r>
    </w:p>
    <w:p w14:paraId="711B8D23" w14:textId="382924AC" w:rsidR="00F06F2A" w:rsidRDefault="00F06F2A" w:rsidP="00F06F2A">
      <w:pPr>
        <w:spacing w:after="120" w:line="240" w:lineRule="auto"/>
      </w:pPr>
      <w:r>
        <w:t xml:space="preserve">C-N faculty and adjunct teachers at our site partners teach Dual Enrollment courses. All faculty and adjuncts are missionally aligned with providing a Christ-centered education for students to reach their full potential as educated citizens who selflessly serve their communities, both locally and globally. </w:t>
      </w:r>
    </w:p>
    <w:p w14:paraId="65021948" w14:textId="77777777" w:rsidR="00D62FB7" w:rsidRDefault="00D62FB7" w:rsidP="00F06F2A">
      <w:pPr>
        <w:spacing w:after="0" w:line="240" w:lineRule="auto"/>
        <w:rPr>
          <w:b/>
          <w:bCs/>
        </w:rPr>
      </w:pPr>
    </w:p>
    <w:p w14:paraId="4902687B" w14:textId="3B632152" w:rsidR="00F06F2A" w:rsidRPr="00B85482" w:rsidRDefault="00F06F2A" w:rsidP="00F06F2A">
      <w:pPr>
        <w:spacing w:after="0" w:line="240" w:lineRule="auto"/>
        <w:rPr>
          <w:b/>
          <w:bCs/>
        </w:rPr>
      </w:pPr>
      <w:r w:rsidRPr="00B85482">
        <w:rPr>
          <w:b/>
          <w:bCs/>
        </w:rPr>
        <w:t>Does tuition cover textbooks/course materials?</w:t>
      </w:r>
    </w:p>
    <w:p w14:paraId="7C6F1EC1" w14:textId="77777777" w:rsidR="00F06F2A" w:rsidRDefault="00F06F2A" w:rsidP="00F06F2A">
      <w:pPr>
        <w:spacing w:after="0" w:line="240" w:lineRule="auto"/>
      </w:pPr>
      <w:r>
        <w:t xml:space="preserve">Students are financially responsible for purchasing (ordering) course textbooks. The title of the textbook(s) for a course can be found on the students’ </w:t>
      </w:r>
      <w:proofErr w:type="spellStart"/>
      <w:r>
        <w:t>MyCN</w:t>
      </w:r>
      <w:proofErr w:type="spellEnd"/>
      <w:r>
        <w:t xml:space="preserve"> account under their class schedule. </w:t>
      </w:r>
    </w:p>
    <w:p w14:paraId="6256C4BE" w14:textId="77777777" w:rsidR="00F06F2A" w:rsidRPr="005550EC" w:rsidRDefault="00F06F2A" w:rsidP="00F06F2A">
      <w:pPr>
        <w:spacing w:after="0" w:line="240" w:lineRule="auto"/>
        <w:rPr>
          <w:b/>
          <w:bCs/>
        </w:rPr>
      </w:pPr>
    </w:p>
    <w:p w14:paraId="35C68E35" w14:textId="77777777" w:rsidR="00F06F2A" w:rsidRPr="007A6E35" w:rsidRDefault="00F06F2A" w:rsidP="00F06F2A">
      <w:pPr>
        <w:spacing w:after="120" w:line="240" w:lineRule="auto"/>
        <w:jc w:val="center"/>
        <w:rPr>
          <w:b/>
          <w:bCs/>
          <w:sz w:val="32"/>
          <w:szCs w:val="32"/>
        </w:rPr>
      </w:pPr>
      <w:r w:rsidRPr="00505C0C">
        <w:rPr>
          <w:b/>
          <w:bCs/>
          <w:sz w:val="32"/>
          <w:szCs w:val="32"/>
        </w:rPr>
        <w:t xml:space="preserve">Carson-Newman Resources for Dual Enrollment Students </w:t>
      </w:r>
    </w:p>
    <w:p w14:paraId="1D4A5149" w14:textId="77777777" w:rsidR="00F06F2A" w:rsidRPr="00505C0C" w:rsidRDefault="00F06F2A" w:rsidP="00F06F2A">
      <w:pPr>
        <w:spacing w:after="0" w:line="240" w:lineRule="auto"/>
        <w:rPr>
          <w:b/>
          <w:bCs/>
          <w:sz w:val="28"/>
          <w:szCs w:val="28"/>
        </w:rPr>
      </w:pPr>
      <w:r w:rsidRPr="00505C0C">
        <w:rPr>
          <w:b/>
          <w:bCs/>
          <w:sz w:val="28"/>
          <w:szCs w:val="28"/>
        </w:rPr>
        <w:t xml:space="preserve">C-N Email </w:t>
      </w:r>
    </w:p>
    <w:p w14:paraId="471D22AE" w14:textId="5D922D99" w:rsidR="00F06F2A" w:rsidRPr="00C42A5A" w:rsidRDefault="00F06F2A" w:rsidP="00F06F2A">
      <w:pPr>
        <w:spacing w:after="120" w:line="240" w:lineRule="auto"/>
        <w:rPr>
          <w:b/>
          <w:bCs/>
        </w:rPr>
      </w:pPr>
      <w:r>
        <w:t>Once you are accepted, you will receive a</w:t>
      </w:r>
      <w:r w:rsidR="00E10C4D">
        <w:t>n email titled,</w:t>
      </w:r>
      <w:r w:rsidR="00D62FB7">
        <w:t xml:space="preserve"> “Save this Email”</w:t>
      </w:r>
      <w:r>
        <w:t xml:space="preserve"> to the email address listed on your application. Typically, C-N student email addresses are designed as first initial, middle initial, and last name. </w:t>
      </w:r>
      <w:r w:rsidRPr="00C42A5A">
        <w:rPr>
          <w:b/>
          <w:bCs/>
        </w:rPr>
        <w:t xml:space="preserve">Please check your C-N email address daily! </w:t>
      </w:r>
    </w:p>
    <w:p w14:paraId="43C839CA" w14:textId="77777777" w:rsidR="00F06F2A" w:rsidRPr="00505C0C" w:rsidRDefault="00F06F2A" w:rsidP="00F06F2A">
      <w:pPr>
        <w:spacing w:after="0" w:line="240" w:lineRule="auto"/>
        <w:rPr>
          <w:b/>
          <w:bCs/>
          <w:sz w:val="28"/>
          <w:szCs w:val="28"/>
        </w:rPr>
      </w:pPr>
      <w:r w:rsidRPr="00505C0C">
        <w:rPr>
          <w:b/>
          <w:bCs/>
          <w:sz w:val="28"/>
          <w:szCs w:val="28"/>
        </w:rPr>
        <w:t>C-N Canvas</w:t>
      </w:r>
    </w:p>
    <w:p w14:paraId="735DC648" w14:textId="77777777" w:rsidR="00F06F2A" w:rsidRDefault="00F06F2A" w:rsidP="00F06F2A">
      <w:pPr>
        <w:spacing w:after="120" w:line="240" w:lineRule="auto"/>
        <w:rPr>
          <w:b/>
          <w:bCs/>
        </w:rPr>
      </w:pPr>
      <w:r w:rsidRPr="00F70B9E">
        <w:t>This is our learning management system. It is like Google Classroom. Your instructors will share with you Canvas course requirements. If you are taking any Dual Enrollment courses online, Canvas will be where you will find your course.</w:t>
      </w:r>
      <w:r>
        <w:rPr>
          <w:b/>
          <w:bCs/>
        </w:rPr>
        <w:t xml:space="preserve"> </w:t>
      </w:r>
    </w:p>
    <w:p w14:paraId="6F8CB86E" w14:textId="77777777" w:rsidR="00F06F2A" w:rsidRPr="00505C0C" w:rsidRDefault="00F06F2A" w:rsidP="00F06F2A">
      <w:pPr>
        <w:spacing w:after="0" w:line="240" w:lineRule="auto"/>
        <w:rPr>
          <w:b/>
          <w:bCs/>
          <w:sz w:val="28"/>
          <w:szCs w:val="28"/>
        </w:rPr>
      </w:pPr>
      <w:proofErr w:type="spellStart"/>
      <w:r w:rsidRPr="00505C0C">
        <w:rPr>
          <w:b/>
          <w:bCs/>
          <w:sz w:val="28"/>
          <w:szCs w:val="28"/>
        </w:rPr>
        <w:t>MyCN</w:t>
      </w:r>
      <w:proofErr w:type="spellEnd"/>
    </w:p>
    <w:p w14:paraId="3701F645" w14:textId="7482C937" w:rsidR="00D62BF2" w:rsidRPr="00E10C4D" w:rsidRDefault="00F06F2A" w:rsidP="00E10C4D">
      <w:pPr>
        <w:spacing w:after="120" w:line="240" w:lineRule="auto"/>
        <w:rPr>
          <w:b/>
          <w:bCs/>
        </w:rPr>
      </w:pPr>
      <w:r w:rsidRPr="00F52125">
        <w:t>This is a centralized portal where you can access your financial aid information, student billing, course schedule, course catalogs, and unofficial transcripts.</w:t>
      </w:r>
      <w:r>
        <w:rPr>
          <w:b/>
          <w:bCs/>
        </w:rPr>
        <w:t xml:space="preserve"> </w:t>
      </w:r>
    </w:p>
    <w:p w14:paraId="0CF3395A" w14:textId="77777777" w:rsidR="00D62BF2" w:rsidRDefault="00D62BF2" w:rsidP="00F06F2A">
      <w:pPr>
        <w:spacing w:after="0" w:line="240" w:lineRule="auto"/>
        <w:rPr>
          <w:b/>
          <w:bCs/>
          <w:sz w:val="28"/>
          <w:szCs w:val="28"/>
        </w:rPr>
      </w:pPr>
    </w:p>
    <w:p w14:paraId="1657A314" w14:textId="6151749B" w:rsidR="00F06F2A" w:rsidRPr="00505C0C" w:rsidRDefault="00F06F2A" w:rsidP="00F06F2A">
      <w:pPr>
        <w:spacing w:after="0" w:line="240" w:lineRule="auto"/>
        <w:rPr>
          <w:b/>
          <w:bCs/>
          <w:sz w:val="28"/>
          <w:szCs w:val="28"/>
        </w:rPr>
      </w:pPr>
      <w:r w:rsidRPr="00505C0C">
        <w:rPr>
          <w:b/>
          <w:bCs/>
          <w:sz w:val="28"/>
          <w:szCs w:val="28"/>
        </w:rPr>
        <w:t>C-N Library</w:t>
      </w:r>
    </w:p>
    <w:p w14:paraId="7FDD60C0" w14:textId="5232514B" w:rsidR="00F06F2A" w:rsidRDefault="00F06F2A" w:rsidP="00F06F2A">
      <w:pPr>
        <w:spacing w:after="120" w:line="240" w:lineRule="auto"/>
      </w:pPr>
      <w:r w:rsidRPr="00BB3E92">
        <w:t>Dual Enrollment students have access to library</w:t>
      </w:r>
      <w:r>
        <w:t xml:space="preserve"> research</w:t>
      </w:r>
      <w:r w:rsidRPr="00BB3E92">
        <w:t xml:space="preserve"> resources. </w:t>
      </w:r>
      <w:r>
        <w:t xml:space="preserve">Students can access Research Guides and Databases from their location. You can also text/chat/email/call a librarian for help. </w:t>
      </w:r>
      <w:r w:rsidRPr="00BB3E92">
        <w:t xml:space="preserve">Please visit </w:t>
      </w:r>
      <w:hyperlink r:id="rId28" w:history="1">
        <w:r w:rsidRPr="00A84E0B">
          <w:rPr>
            <w:rStyle w:val="Hyperlink"/>
          </w:rPr>
          <w:t>https://cn.libg</w:t>
        </w:r>
        <w:r w:rsidRPr="00A84E0B">
          <w:rPr>
            <w:rStyle w:val="Hyperlink"/>
          </w:rPr>
          <w:t>u</w:t>
        </w:r>
        <w:r w:rsidRPr="00A84E0B">
          <w:rPr>
            <w:rStyle w:val="Hyperlink"/>
          </w:rPr>
          <w:t>ides.com/home</w:t>
        </w:r>
      </w:hyperlink>
    </w:p>
    <w:p w14:paraId="241616D7" w14:textId="77777777" w:rsidR="00D62BF2" w:rsidRPr="007A6E35" w:rsidRDefault="00D62BF2" w:rsidP="00F06F2A">
      <w:pPr>
        <w:spacing w:after="120" w:line="240" w:lineRule="auto"/>
      </w:pPr>
    </w:p>
    <w:p w14:paraId="6AD5A0DB" w14:textId="77777777" w:rsidR="00F06F2A" w:rsidRDefault="00F06F2A" w:rsidP="00F06F2A">
      <w:pPr>
        <w:spacing w:after="0" w:line="240" w:lineRule="auto"/>
      </w:pPr>
      <w:r w:rsidRPr="00AD3920">
        <w:t xml:space="preserve">To access these resources, please visit </w:t>
      </w:r>
      <w:hyperlink r:id="rId29" w:history="1">
        <w:r w:rsidRPr="00AD3920">
          <w:rPr>
            <w:rStyle w:val="Hyperlink"/>
          </w:rPr>
          <w:t>http://www.cn.edu/</w:t>
        </w:r>
      </w:hyperlink>
      <w:r w:rsidRPr="00AD3920">
        <w:t xml:space="preserve"> and scroll down near the bottom of the page. There will be a resource section in orange that looks </w:t>
      </w:r>
      <w:r>
        <w:t xml:space="preserve">like </w:t>
      </w:r>
      <w:r w:rsidRPr="00AD3920">
        <w:t xml:space="preserve">this- </w:t>
      </w:r>
    </w:p>
    <w:p w14:paraId="2088DC2F" w14:textId="77777777" w:rsidR="00F06F2A" w:rsidRDefault="00F06F2A" w:rsidP="00F06F2A">
      <w:pPr>
        <w:spacing w:after="0" w:line="240" w:lineRule="auto"/>
      </w:pPr>
      <w:r>
        <w:rPr>
          <w:noProof/>
        </w:rPr>
        <w:lastRenderedPageBreak/>
        <w:drawing>
          <wp:inline distT="0" distB="0" distL="0" distR="0" wp14:anchorId="06E1A6FE" wp14:editId="19D00BD5">
            <wp:extent cx="5943600" cy="1924685"/>
            <wp:effectExtent l="0" t="0" r="0" b="0"/>
            <wp:docPr id="312087504"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87504" name="Picture 2" descr="A screenshot of a computer&#10;&#10;AI-generated content may be incorrect."/>
                    <pic:cNvPicPr/>
                  </pic:nvPicPr>
                  <pic:blipFill rotWithShape="1">
                    <a:blip r:embed="rId30">
                      <a:extLst>
                        <a:ext uri="{28A0092B-C50C-407E-A947-70E740481C1C}">
                          <a14:useLocalDpi xmlns:a14="http://schemas.microsoft.com/office/drawing/2010/main" val="0"/>
                        </a:ext>
                      </a:extLst>
                    </a:blip>
                    <a:srcRect t="12170"/>
                    <a:stretch>
                      <a:fillRect/>
                    </a:stretch>
                  </pic:blipFill>
                  <pic:spPr bwMode="auto">
                    <a:xfrm>
                      <a:off x="0" y="0"/>
                      <a:ext cx="5943600" cy="1924685"/>
                    </a:xfrm>
                    <a:prstGeom prst="rect">
                      <a:avLst/>
                    </a:prstGeom>
                    <a:ln>
                      <a:noFill/>
                    </a:ln>
                    <a:extLst>
                      <a:ext uri="{53640926-AAD7-44D8-BBD7-CCE9431645EC}">
                        <a14:shadowObscured xmlns:a14="http://schemas.microsoft.com/office/drawing/2010/main"/>
                      </a:ext>
                    </a:extLst>
                  </pic:spPr>
                </pic:pic>
              </a:graphicData>
            </a:graphic>
          </wp:inline>
        </w:drawing>
      </w:r>
    </w:p>
    <w:p w14:paraId="15DF7BE8" w14:textId="77777777" w:rsidR="00F06F2A" w:rsidRDefault="00F06F2A" w:rsidP="00F06F2A">
      <w:pPr>
        <w:spacing w:after="0" w:line="240" w:lineRule="auto"/>
        <w:rPr>
          <w:b/>
          <w:bCs/>
          <w:sz w:val="28"/>
          <w:szCs w:val="28"/>
        </w:rPr>
      </w:pPr>
    </w:p>
    <w:p w14:paraId="39A129D4" w14:textId="77777777" w:rsidR="00F06F2A" w:rsidRPr="00505C0C" w:rsidRDefault="00F06F2A" w:rsidP="00F06F2A">
      <w:pPr>
        <w:spacing w:after="0" w:line="240" w:lineRule="auto"/>
        <w:rPr>
          <w:b/>
          <w:bCs/>
          <w:sz w:val="28"/>
          <w:szCs w:val="28"/>
        </w:rPr>
      </w:pPr>
      <w:r w:rsidRPr="00505C0C">
        <w:rPr>
          <w:b/>
          <w:bCs/>
          <w:sz w:val="28"/>
          <w:szCs w:val="28"/>
        </w:rPr>
        <w:t>Student ID Cards</w:t>
      </w:r>
    </w:p>
    <w:p w14:paraId="76CE8CD8" w14:textId="77777777" w:rsidR="00F06F2A" w:rsidRDefault="00F06F2A" w:rsidP="00F06F2A">
      <w:pPr>
        <w:spacing w:after="0" w:line="240" w:lineRule="auto"/>
      </w:pPr>
      <w:r>
        <w:t xml:space="preserve">Dual Enrollment students can receive a C-N student ID card, which gives them access to campus facilities, sporting events, and other campus resources. Students will need a C-N student ID card to enter the C-N games (for free), use our facilities, and check out books. Having a C-N ID card symbolizes your academic achievement as a college student while still in high school </w:t>
      </w:r>
    </w:p>
    <w:p w14:paraId="6CFE2AB5" w14:textId="77777777" w:rsidR="00F06F2A" w:rsidRDefault="00F06F2A" w:rsidP="00F06F2A">
      <w:pPr>
        <w:spacing w:after="0" w:line="240" w:lineRule="auto"/>
      </w:pPr>
    </w:p>
    <w:p w14:paraId="6DB965DA" w14:textId="77777777" w:rsidR="00F06F2A" w:rsidRPr="00F330DE" w:rsidRDefault="00F06F2A" w:rsidP="00F06F2A">
      <w:pPr>
        <w:spacing w:after="0" w:line="240" w:lineRule="auto"/>
        <w:rPr>
          <w:b/>
          <w:bCs/>
        </w:rPr>
      </w:pPr>
      <w:r w:rsidRPr="00F330DE">
        <w:rPr>
          <w:b/>
          <w:bCs/>
        </w:rPr>
        <w:t xml:space="preserve">Steps to Register for an ID Card: </w:t>
      </w:r>
    </w:p>
    <w:p w14:paraId="7C853F06" w14:textId="77777777" w:rsidR="00F06F2A" w:rsidRDefault="00F06F2A" w:rsidP="00F06F2A">
      <w:pPr>
        <w:spacing w:after="0" w:line="240" w:lineRule="auto"/>
        <w:ind w:left="720"/>
      </w:pPr>
      <w:r w:rsidRPr="00F330DE">
        <w:rPr>
          <w:b/>
          <w:bCs/>
        </w:rPr>
        <w:t>Step 1:</w:t>
      </w:r>
      <w:r>
        <w:t xml:space="preserve">  Please visit the C-N Department of Public Safety website- </w:t>
      </w:r>
      <w:hyperlink r:id="rId31" w:history="1">
        <w:r w:rsidRPr="00A84E0B">
          <w:rPr>
            <w:rStyle w:val="Hyperlink"/>
          </w:rPr>
          <w:t>https://www.cn.edu/life-at-c-n/public-safety/</w:t>
        </w:r>
      </w:hyperlink>
      <w:r>
        <w:t xml:space="preserve"> </w:t>
      </w:r>
    </w:p>
    <w:p w14:paraId="1ECFB980" w14:textId="77777777" w:rsidR="00F06F2A" w:rsidRDefault="00F06F2A" w:rsidP="00F06F2A">
      <w:pPr>
        <w:spacing w:after="0" w:line="240" w:lineRule="auto"/>
        <w:ind w:left="720"/>
      </w:pPr>
      <w:r>
        <w:rPr>
          <w:b/>
          <w:bCs/>
        </w:rPr>
        <w:t>Step 2:</w:t>
      </w:r>
      <w:r>
        <w:t xml:space="preserve"> Fill out the Student ID Registration Form found under the Student ID Registration tab</w:t>
      </w:r>
    </w:p>
    <w:p w14:paraId="220C21C4" w14:textId="77777777" w:rsidR="00F06F2A" w:rsidRDefault="00F06F2A" w:rsidP="00F06F2A">
      <w:pPr>
        <w:spacing w:after="0" w:line="240" w:lineRule="auto"/>
        <w:ind w:left="720"/>
      </w:pPr>
      <w:r>
        <w:rPr>
          <w:b/>
          <w:bCs/>
        </w:rPr>
        <w:t>Step 3:</w:t>
      </w:r>
      <w:r>
        <w:t xml:space="preserve"> You will need to upload a picture to the Student ID Registration Form. You may pick up your </w:t>
      </w:r>
      <w:proofErr w:type="gramStart"/>
      <w:r>
        <w:t>ID</w:t>
      </w:r>
      <w:proofErr w:type="gramEnd"/>
      <w:r>
        <w:t xml:space="preserve"> Monday-Friday between 8:00 am and 4:30 pm. Please allow 1-2 business days for processing. </w:t>
      </w:r>
    </w:p>
    <w:p w14:paraId="467833DF" w14:textId="77777777" w:rsidR="00F06F2A" w:rsidRDefault="00F06F2A" w:rsidP="00F06F2A">
      <w:pPr>
        <w:spacing w:after="0" w:line="240" w:lineRule="auto"/>
        <w:ind w:left="720"/>
        <w:rPr>
          <w:b/>
          <w:bCs/>
        </w:rPr>
      </w:pPr>
    </w:p>
    <w:p w14:paraId="0C6AB96C" w14:textId="77777777" w:rsidR="00F06F2A" w:rsidRDefault="00F06F2A" w:rsidP="00F06F2A">
      <w:pPr>
        <w:spacing w:after="0" w:line="240" w:lineRule="auto"/>
        <w:ind w:left="720"/>
        <w:rPr>
          <w:b/>
          <w:bCs/>
        </w:rPr>
      </w:pPr>
      <w:r>
        <w:rPr>
          <w:b/>
          <w:bCs/>
        </w:rPr>
        <w:t>Photo Requirements</w:t>
      </w:r>
    </w:p>
    <w:p w14:paraId="75581BAE" w14:textId="77777777" w:rsidR="00F06F2A" w:rsidRDefault="00F06F2A" w:rsidP="00F06F2A">
      <w:pPr>
        <w:pStyle w:val="ListParagraph"/>
        <w:numPr>
          <w:ilvl w:val="0"/>
          <w:numId w:val="9"/>
        </w:numPr>
        <w:spacing w:after="0" w:line="240" w:lineRule="auto"/>
      </w:pPr>
      <w:r>
        <w:t>Color photo (no filters)</w:t>
      </w:r>
    </w:p>
    <w:p w14:paraId="502ACBEF" w14:textId="77777777" w:rsidR="00F06F2A" w:rsidRDefault="00F06F2A" w:rsidP="00F06F2A">
      <w:pPr>
        <w:pStyle w:val="ListParagraph"/>
        <w:numPr>
          <w:ilvl w:val="0"/>
          <w:numId w:val="9"/>
        </w:numPr>
        <w:spacing w:after="0" w:line="240" w:lineRule="auto"/>
      </w:pPr>
      <w:r>
        <w:t xml:space="preserve">Taken within the last 6 months to </w:t>
      </w:r>
      <w:proofErr w:type="gramStart"/>
      <w:r>
        <w:t>reflect</w:t>
      </w:r>
      <w:proofErr w:type="gramEnd"/>
      <w:r>
        <w:t xml:space="preserve"> your current appearance</w:t>
      </w:r>
    </w:p>
    <w:p w14:paraId="14DE750E" w14:textId="77777777" w:rsidR="00F06F2A" w:rsidRDefault="00F06F2A" w:rsidP="00F06F2A">
      <w:pPr>
        <w:pStyle w:val="ListParagraph"/>
        <w:numPr>
          <w:ilvl w:val="0"/>
          <w:numId w:val="9"/>
        </w:numPr>
        <w:spacing w:after="0" w:line="240" w:lineRule="auto"/>
      </w:pPr>
      <w:r>
        <w:t>Taken in full-face view, directly facing the camera</w:t>
      </w:r>
    </w:p>
    <w:p w14:paraId="353D5CC6" w14:textId="77777777" w:rsidR="00F06F2A" w:rsidRDefault="00F06F2A" w:rsidP="00F06F2A">
      <w:pPr>
        <w:pStyle w:val="ListParagraph"/>
        <w:numPr>
          <w:ilvl w:val="0"/>
          <w:numId w:val="9"/>
        </w:numPr>
        <w:spacing w:after="0" w:line="240" w:lineRule="auto"/>
      </w:pPr>
      <w:r>
        <w:t>Taken with a neutral facial expression (preferred) or a natural smile, and with both eyes open</w:t>
      </w:r>
    </w:p>
    <w:p w14:paraId="0E1CE4BC" w14:textId="77777777" w:rsidR="00F06F2A" w:rsidRDefault="00F06F2A" w:rsidP="00F06F2A">
      <w:pPr>
        <w:pStyle w:val="ListParagraph"/>
        <w:numPr>
          <w:ilvl w:val="0"/>
          <w:numId w:val="9"/>
        </w:numPr>
        <w:spacing w:after="0" w:line="240" w:lineRule="auto"/>
      </w:pPr>
      <w:r>
        <w:t xml:space="preserve">No hats or sunglasses or other accessories that may obstruct the view of the face (clear glasses are permitted) </w:t>
      </w:r>
    </w:p>
    <w:p w14:paraId="057FBABF" w14:textId="0770B90A" w:rsidR="00F06F2A" w:rsidRDefault="00F06F2A" w:rsidP="00F06F2A">
      <w:pPr>
        <w:pStyle w:val="ListParagraph"/>
        <w:numPr>
          <w:ilvl w:val="0"/>
          <w:numId w:val="9"/>
        </w:numPr>
        <w:spacing w:after="0" w:line="240" w:lineRule="auto"/>
      </w:pPr>
      <w:r>
        <w:t xml:space="preserve">If you use a smartphone to take a picture, please hold the phone in the horizontal orientation </w:t>
      </w:r>
    </w:p>
    <w:p w14:paraId="102BD894" w14:textId="77777777" w:rsidR="00F06F2A" w:rsidRDefault="00F06F2A" w:rsidP="00F06F2A">
      <w:pPr>
        <w:spacing w:after="0" w:line="240" w:lineRule="auto"/>
      </w:pPr>
    </w:p>
    <w:p w14:paraId="7D20592A" w14:textId="77777777" w:rsidR="00F06F2A" w:rsidRPr="007A6E35" w:rsidRDefault="00F06F2A" w:rsidP="00F06F2A">
      <w:pPr>
        <w:spacing w:after="120" w:line="240" w:lineRule="auto"/>
        <w:jc w:val="center"/>
        <w:rPr>
          <w:b/>
          <w:bCs/>
          <w:sz w:val="32"/>
          <w:szCs w:val="32"/>
        </w:rPr>
      </w:pPr>
      <w:r w:rsidRPr="00505C0C">
        <w:rPr>
          <w:b/>
          <w:bCs/>
          <w:sz w:val="32"/>
          <w:szCs w:val="32"/>
        </w:rPr>
        <w:t xml:space="preserve">C-N IT Tips </w:t>
      </w:r>
    </w:p>
    <w:p w14:paraId="5D099153" w14:textId="77777777" w:rsidR="00F06F2A" w:rsidRDefault="00F06F2A" w:rsidP="00F06F2A">
      <w:pPr>
        <w:spacing w:after="0" w:line="240" w:lineRule="auto"/>
        <w:rPr>
          <w:b/>
          <w:bCs/>
        </w:rPr>
      </w:pPr>
      <w:r w:rsidRPr="00175C77">
        <w:rPr>
          <w:b/>
          <w:bCs/>
        </w:rPr>
        <w:t xml:space="preserve">What if I have </w:t>
      </w:r>
      <w:r>
        <w:rPr>
          <w:b/>
          <w:bCs/>
        </w:rPr>
        <w:t>forgotten</w:t>
      </w:r>
      <w:r w:rsidRPr="00175C77">
        <w:rPr>
          <w:b/>
          <w:bCs/>
        </w:rPr>
        <w:t xml:space="preserve"> my C-N password or need to reset it?</w:t>
      </w:r>
    </w:p>
    <w:p w14:paraId="5318FABD" w14:textId="77777777" w:rsidR="00F06F2A" w:rsidRDefault="00F06F2A" w:rsidP="00F06F2A">
      <w:pPr>
        <w:spacing w:after="0" w:line="240" w:lineRule="auto"/>
        <w:rPr>
          <w:b/>
          <w:bCs/>
        </w:rPr>
      </w:pPr>
      <w:r w:rsidRPr="00F46361">
        <w:t xml:space="preserve">You can click on this link to reset your password- </w:t>
      </w:r>
      <w:hyperlink r:id="rId32" w:history="1">
        <w:r w:rsidRPr="00F46361">
          <w:rPr>
            <w:rStyle w:val="Hyperlink"/>
          </w:rPr>
          <w:t>https://passwordreset.microsoftonline.com/</w:t>
        </w:r>
      </w:hyperlink>
      <w:r>
        <w:rPr>
          <w:b/>
          <w:bCs/>
        </w:rPr>
        <w:t xml:space="preserve"> </w:t>
      </w:r>
      <w:r w:rsidRPr="00175C77">
        <w:rPr>
          <w:b/>
          <w:bCs/>
        </w:rPr>
        <w:t xml:space="preserve"> </w:t>
      </w:r>
    </w:p>
    <w:p w14:paraId="0057F97C" w14:textId="77777777" w:rsidR="00F06F2A" w:rsidRDefault="00F06F2A" w:rsidP="00F06F2A">
      <w:pPr>
        <w:spacing w:after="0" w:line="240" w:lineRule="auto"/>
        <w:rPr>
          <w:b/>
          <w:bCs/>
        </w:rPr>
      </w:pPr>
    </w:p>
    <w:p w14:paraId="4A0AAED6" w14:textId="77777777" w:rsidR="00F06F2A" w:rsidRPr="00B347B4" w:rsidRDefault="00F06F2A" w:rsidP="00F06F2A">
      <w:pPr>
        <w:spacing w:after="0" w:line="240" w:lineRule="auto"/>
      </w:pPr>
      <w:r w:rsidRPr="00B347B4">
        <w:t xml:space="preserve">You can call the IT Help Desk at 865-471-3506 or email </w:t>
      </w:r>
      <w:hyperlink r:id="rId33" w:history="1">
        <w:r w:rsidRPr="00B347B4">
          <w:rPr>
            <w:rStyle w:val="Hyperlink"/>
          </w:rPr>
          <w:t>ithelpdesk@cn.edu</w:t>
        </w:r>
      </w:hyperlink>
      <w:r w:rsidRPr="00B347B4">
        <w:t xml:space="preserve"> </w:t>
      </w:r>
    </w:p>
    <w:p w14:paraId="16E228B4" w14:textId="77777777" w:rsidR="00F06F2A" w:rsidRPr="00B347B4" w:rsidRDefault="00F06F2A" w:rsidP="00F06F2A">
      <w:pPr>
        <w:spacing w:after="0" w:line="240" w:lineRule="auto"/>
      </w:pPr>
      <w:r w:rsidRPr="00B347B4">
        <w:t xml:space="preserve">Walk-In Help Desk: Monday- Friday, 8:30 a.m. – 4:00 p.m. </w:t>
      </w:r>
    </w:p>
    <w:p w14:paraId="7D4044E6" w14:textId="77777777" w:rsidR="00F06F2A" w:rsidRPr="00B347B4" w:rsidRDefault="00F06F2A" w:rsidP="00F06F2A">
      <w:pPr>
        <w:spacing w:after="0" w:line="240" w:lineRule="auto"/>
      </w:pPr>
    </w:p>
    <w:p w14:paraId="25A01EA5" w14:textId="47C126C0" w:rsidR="00F06F2A" w:rsidRDefault="00F06F2A" w:rsidP="00F06F2A">
      <w:pPr>
        <w:spacing w:after="0" w:line="240" w:lineRule="auto"/>
      </w:pPr>
      <w:r w:rsidRPr="00B347B4">
        <w:t xml:space="preserve">To view other IT resources, please visit </w:t>
      </w:r>
      <w:hyperlink r:id="rId34" w:history="1">
        <w:r w:rsidRPr="00A84E0B">
          <w:rPr>
            <w:rStyle w:val="Hyperlink"/>
          </w:rPr>
          <w:t>https://www.cn.edu/life-at-c-n/information-technology-services/</w:t>
        </w:r>
      </w:hyperlink>
      <w:r>
        <w:t xml:space="preserve"> </w:t>
      </w:r>
    </w:p>
    <w:p w14:paraId="0AC479C9" w14:textId="77777777" w:rsidR="00F06F2A" w:rsidRDefault="00F06F2A" w:rsidP="00F06F2A">
      <w:pPr>
        <w:spacing w:after="0" w:line="240" w:lineRule="auto"/>
        <w:rPr>
          <w:b/>
          <w:bCs/>
          <w:sz w:val="32"/>
          <w:szCs w:val="32"/>
        </w:rPr>
      </w:pPr>
    </w:p>
    <w:p w14:paraId="2E80BF54" w14:textId="42657B23" w:rsidR="00F06F2A" w:rsidRPr="007A6E35" w:rsidRDefault="00F06F2A" w:rsidP="00F06F2A">
      <w:pPr>
        <w:spacing w:after="120" w:line="240" w:lineRule="auto"/>
        <w:jc w:val="center"/>
        <w:rPr>
          <w:b/>
          <w:bCs/>
          <w:sz w:val="32"/>
          <w:szCs w:val="32"/>
        </w:rPr>
      </w:pPr>
      <w:r w:rsidRPr="00505C0C">
        <w:rPr>
          <w:b/>
          <w:bCs/>
          <w:sz w:val="32"/>
          <w:szCs w:val="32"/>
        </w:rPr>
        <w:t xml:space="preserve">Course Catalog </w:t>
      </w:r>
    </w:p>
    <w:p w14:paraId="1C38D2E8" w14:textId="77777777" w:rsidR="00F06F2A" w:rsidRDefault="00F06F2A" w:rsidP="00F06F2A">
      <w:pPr>
        <w:spacing w:after="0" w:line="240" w:lineRule="auto"/>
      </w:pPr>
      <w:r>
        <w:t xml:space="preserve">There are several ways to locate the Catalog. </w:t>
      </w:r>
    </w:p>
    <w:p w14:paraId="4AFFDC82" w14:textId="77777777" w:rsidR="00F06F2A" w:rsidRDefault="00F06F2A" w:rsidP="00F06F2A">
      <w:pPr>
        <w:spacing w:after="0" w:line="240" w:lineRule="auto"/>
      </w:pPr>
    </w:p>
    <w:p w14:paraId="54BB32FA" w14:textId="419BE45A" w:rsidR="00F06F2A" w:rsidRDefault="00F06F2A" w:rsidP="00F06F2A">
      <w:pPr>
        <w:pStyle w:val="ListParagraph"/>
        <w:numPr>
          <w:ilvl w:val="0"/>
          <w:numId w:val="10"/>
        </w:numPr>
        <w:spacing w:after="0" w:line="240" w:lineRule="auto"/>
      </w:pPr>
      <w:r>
        <w:t xml:space="preserve">Visit </w:t>
      </w:r>
      <w:hyperlink r:id="rId35" w:history="1">
        <w:r w:rsidRPr="006455B6">
          <w:rPr>
            <w:rStyle w:val="Hyperlink"/>
          </w:rPr>
          <w:t>https://catalog.cn.edu</w:t>
        </w:r>
      </w:hyperlink>
      <w:r>
        <w:t xml:space="preserve"> </w:t>
      </w:r>
    </w:p>
    <w:p w14:paraId="2C9F932A" w14:textId="1DFFC0F4" w:rsidR="00F06F2A" w:rsidRDefault="00F06F2A" w:rsidP="00F06F2A">
      <w:pPr>
        <w:pStyle w:val="ListParagraph"/>
        <w:numPr>
          <w:ilvl w:val="0"/>
          <w:numId w:val="10"/>
        </w:numPr>
        <w:spacing w:after="0" w:line="240" w:lineRule="auto"/>
      </w:pPr>
      <w:r>
        <w:t xml:space="preserve">Visit </w:t>
      </w:r>
      <w:hyperlink r:id="rId36" w:history="1">
        <w:r w:rsidRPr="006455B6">
          <w:rPr>
            <w:rStyle w:val="Hyperlink"/>
          </w:rPr>
          <w:t>https://www.cn.edu/about-carson-newman-university/administration/registrars-office/wman University</w:t>
        </w:r>
      </w:hyperlink>
      <w:r>
        <w:t xml:space="preserve"> </w:t>
      </w:r>
    </w:p>
    <w:p w14:paraId="00DD6CC8" w14:textId="77A8B651" w:rsidR="00F06F2A" w:rsidRDefault="00F06F2A" w:rsidP="00F06F2A">
      <w:pPr>
        <w:pStyle w:val="ListParagraph"/>
        <w:numPr>
          <w:ilvl w:val="0"/>
          <w:numId w:val="10"/>
        </w:numPr>
        <w:spacing w:after="0" w:line="240" w:lineRule="auto"/>
      </w:pPr>
      <w:r>
        <w:t xml:space="preserve">Visit </w:t>
      </w:r>
      <w:hyperlink r:id="rId37" w:history="1">
        <w:r w:rsidRPr="006455B6">
          <w:rPr>
            <w:rStyle w:val="Hyperlink"/>
          </w:rPr>
          <w:t>https://www.cn.edu</w:t>
        </w:r>
      </w:hyperlink>
      <w:r>
        <w:t xml:space="preserve"> and click on the magnifying glass on the top right-hand corner. You will then click on the Registrar’s Office link located on the left-hand column under “About” section. This will take you to the Registrar’s website. </w:t>
      </w:r>
    </w:p>
    <w:p w14:paraId="49A2E2D0" w14:textId="6479B724" w:rsidR="00F06F2A" w:rsidRDefault="00F06F2A" w:rsidP="00F06F2A">
      <w:pPr>
        <w:spacing w:after="0" w:line="240" w:lineRule="auto"/>
      </w:pPr>
    </w:p>
    <w:p w14:paraId="08E41B36" w14:textId="67988206" w:rsidR="00F06F2A" w:rsidRDefault="00F06F2A" w:rsidP="00F06F2A">
      <w:pPr>
        <w:spacing w:after="0" w:line="240" w:lineRule="auto"/>
      </w:pPr>
      <w:r>
        <w:t xml:space="preserve">We are thankful you chose Carson-Newman for your Dual Enrollment journey! Please let us know if you need any assistance or have any questions. </w:t>
      </w:r>
    </w:p>
    <w:p w14:paraId="31F496CC" w14:textId="216AD6A5" w:rsidR="00F06F2A" w:rsidRDefault="00F06F2A" w:rsidP="00F06F2A">
      <w:pPr>
        <w:spacing w:after="0" w:line="240" w:lineRule="auto"/>
      </w:pPr>
    </w:p>
    <w:p w14:paraId="0F49E216" w14:textId="77777777" w:rsidR="00F06F2A" w:rsidRDefault="00F06F2A" w:rsidP="00F06F2A">
      <w:pPr>
        <w:spacing w:after="0" w:line="240" w:lineRule="auto"/>
      </w:pPr>
      <w:r>
        <w:t xml:space="preserve">Dr. Catherine Bowery </w:t>
      </w:r>
    </w:p>
    <w:p w14:paraId="20730E88" w14:textId="3F7951BB" w:rsidR="00F06F2A" w:rsidRDefault="00F06F2A" w:rsidP="00F06F2A">
      <w:pPr>
        <w:spacing w:after="0" w:line="240" w:lineRule="auto"/>
      </w:pPr>
      <w:hyperlink r:id="rId38" w:history="1">
        <w:r w:rsidRPr="00FC1079">
          <w:rPr>
            <w:rStyle w:val="Hyperlink"/>
          </w:rPr>
          <w:t>cbowery@cn.edu</w:t>
        </w:r>
      </w:hyperlink>
    </w:p>
    <w:p w14:paraId="79013525" w14:textId="0F7BC728" w:rsidR="00F06F2A" w:rsidRDefault="00F06F2A" w:rsidP="00F06F2A">
      <w:pPr>
        <w:spacing w:after="0" w:line="240" w:lineRule="auto"/>
      </w:pPr>
      <w:r>
        <w:t>865-471-2078</w:t>
      </w:r>
    </w:p>
    <w:p w14:paraId="3E60C00E" w14:textId="32B3335E" w:rsidR="00F06F2A" w:rsidRDefault="00F06F2A" w:rsidP="00F06F2A">
      <w:pPr>
        <w:spacing w:after="0" w:line="240" w:lineRule="auto"/>
      </w:pPr>
    </w:p>
    <w:p w14:paraId="20B4BD6B" w14:textId="77777777" w:rsidR="00F06F2A" w:rsidRDefault="00F06F2A" w:rsidP="00F06F2A">
      <w:pPr>
        <w:spacing w:after="0" w:line="240" w:lineRule="auto"/>
      </w:pPr>
      <w:r>
        <w:t>Mr. Jamie Hamer</w:t>
      </w:r>
    </w:p>
    <w:p w14:paraId="50D36DAA" w14:textId="3C5CF93E" w:rsidR="00F06F2A" w:rsidRDefault="00F06F2A" w:rsidP="00F06F2A">
      <w:pPr>
        <w:spacing w:after="0" w:line="240" w:lineRule="auto"/>
      </w:pPr>
      <w:hyperlink r:id="rId39" w:history="1">
        <w:r w:rsidRPr="00FC1079">
          <w:rPr>
            <w:rStyle w:val="Hyperlink"/>
          </w:rPr>
          <w:t>jhamer@cn.edu</w:t>
        </w:r>
      </w:hyperlink>
    </w:p>
    <w:p w14:paraId="5A22EAA6" w14:textId="7EFF9082" w:rsidR="00F06F2A" w:rsidRDefault="00F06F2A" w:rsidP="00F06F2A">
      <w:pPr>
        <w:spacing w:after="0" w:line="240" w:lineRule="auto"/>
      </w:pPr>
      <w:r>
        <w:t>865-471-3226</w:t>
      </w:r>
    </w:p>
    <w:p w14:paraId="0890BE9F" w14:textId="1FDDAC67" w:rsidR="00F06F2A" w:rsidRDefault="00F06F2A" w:rsidP="00F06F2A">
      <w:pPr>
        <w:spacing w:after="0" w:line="240" w:lineRule="auto"/>
      </w:pPr>
    </w:p>
    <w:p w14:paraId="33ED84D9" w14:textId="2C73BBB8" w:rsidR="00F06F2A" w:rsidRDefault="000A4C88" w:rsidP="00F06F2A">
      <w:pPr>
        <w:spacing w:after="0" w:line="240" w:lineRule="auto"/>
      </w:pPr>
      <w:r>
        <w:rPr>
          <w:noProof/>
        </w:rPr>
        <w:drawing>
          <wp:anchor distT="0" distB="0" distL="114300" distR="114300" simplePos="0" relativeHeight="251664384" behindDoc="1" locked="0" layoutInCell="1" allowOverlap="1" wp14:anchorId="5D62AEA3" wp14:editId="161DDBEB">
            <wp:simplePos x="0" y="0"/>
            <wp:positionH relativeFrom="margin">
              <wp:align>center</wp:align>
            </wp:positionH>
            <wp:positionV relativeFrom="paragraph">
              <wp:posOffset>7620</wp:posOffset>
            </wp:positionV>
            <wp:extent cx="2466975" cy="1356995"/>
            <wp:effectExtent l="0" t="0" r="9525" b="0"/>
            <wp:wrapNone/>
            <wp:docPr id="797253053" name="Picture 4" descr="A logo of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53053" name="Picture 4" descr="A logo of a college&#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66975" cy="1356995"/>
                    </a:xfrm>
                    <a:prstGeom prst="rect">
                      <a:avLst/>
                    </a:prstGeom>
                  </pic:spPr>
                </pic:pic>
              </a:graphicData>
            </a:graphic>
          </wp:anchor>
        </w:drawing>
      </w:r>
    </w:p>
    <w:p w14:paraId="3A0E3D51" w14:textId="095E0BD0" w:rsidR="00F06F2A" w:rsidRDefault="00F06F2A" w:rsidP="00F06F2A">
      <w:pPr>
        <w:spacing w:after="0" w:line="240" w:lineRule="auto"/>
        <w:jc w:val="center"/>
      </w:pPr>
    </w:p>
    <w:p w14:paraId="4F532703" w14:textId="77777777" w:rsidR="00F06F2A" w:rsidRDefault="00F06F2A" w:rsidP="00F06F2A">
      <w:pPr>
        <w:spacing w:after="0" w:line="240" w:lineRule="auto"/>
      </w:pPr>
    </w:p>
    <w:p w14:paraId="440C8F15" w14:textId="77777777" w:rsidR="00F06F2A" w:rsidRPr="001C6D9F" w:rsidRDefault="00F06F2A" w:rsidP="00F06F2A">
      <w:pPr>
        <w:spacing w:after="0" w:line="240" w:lineRule="auto"/>
      </w:pPr>
    </w:p>
    <w:p w14:paraId="060599CB" w14:textId="77777777" w:rsidR="00002ECE" w:rsidRDefault="00002ECE"/>
    <w:sectPr w:rsidR="00002ECE" w:rsidSect="00F06F2A">
      <w:footerReference w:type="default" r:id="rId4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60831" w14:textId="77777777" w:rsidR="00571C90" w:rsidRDefault="00571C90">
      <w:pPr>
        <w:spacing w:after="0" w:line="240" w:lineRule="auto"/>
      </w:pPr>
      <w:r>
        <w:separator/>
      </w:r>
    </w:p>
  </w:endnote>
  <w:endnote w:type="continuationSeparator" w:id="0">
    <w:p w14:paraId="32E38296" w14:textId="77777777" w:rsidR="00571C90" w:rsidRDefault="0057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86560"/>
      <w:docPartObj>
        <w:docPartGallery w:val="Page Numbers (Bottom of Page)"/>
        <w:docPartUnique/>
      </w:docPartObj>
    </w:sdtPr>
    <w:sdtEndPr>
      <w:rPr>
        <w:noProof/>
      </w:rPr>
    </w:sdtEndPr>
    <w:sdtContent>
      <w:p w14:paraId="01CED456" w14:textId="77777777" w:rsidR="00F06F2A" w:rsidRDefault="00F06F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B4964B" w14:textId="77777777" w:rsidR="00F06F2A" w:rsidRDefault="00F06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D812" w14:textId="77777777" w:rsidR="00571C90" w:rsidRDefault="00571C90">
      <w:pPr>
        <w:spacing w:after="0" w:line="240" w:lineRule="auto"/>
      </w:pPr>
      <w:r>
        <w:separator/>
      </w:r>
    </w:p>
  </w:footnote>
  <w:footnote w:type="continuationSeparator" w:id="0">
    <w:p w14:paraId="642CBB64" w14:textId="77777777" w:rsidR="00571C90" w:rsidRDefault="00571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8CB"/>
    <w:multiLevelType w:val="hybridMultilevel"/>
    <w:tmpl w:val="F23C9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237C77"/>
    <w:multiLevelType w:val="hybridMultilevel"/>
    <w:tmpl w:val="6A5CE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7F1D90"/>
    <w:multiLevelType w:val="hybridMultilevel"/>
    <w:tmpl w:val="A1A8122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0C3B6F14"/>
    <w:multiLevelType w:val="hybridMultilevel"/>
    <w:tmpl w:val="210AD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80158E"/>
    <w:multiLevelType w:val="hybridMultilevel"/>
    <w:tmpl w:val="2F2C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B10A90"/>
    <w:multiLevelType w:val="hybridMultilevel"/>
    <w:tmpl w:val="ADD6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E4418C"/>
    <w:multiLevelType w:val="hybridMultilevel"/>
    <w:tmpl w:val="997CA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3505F1"/>
    <w:multiLevelType w:val="hybridMultilevel"/>
    <w:tmpl w:val="D9EA7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027B53"/>
    <w:multiLevelType w:val="hybridMultilevel"/>
    <w:tmpl w:val="4DF422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0DB33DB"/>
    <w:multiLevelType w:val="hybridMultilevel"/>
    <w:tmpl w:val="1C76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D11044"/>
    <w:multiLevelType w:val="hybridMultilevel"/>
    <w:tmpl w:val="77B4C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C22042"/>
    <w:multiLevelType w:val="hybridMultilevel"/>
    <w:tmpl w:val="92508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EA35B4D"/>
    <w:multiLevelType w:val="hybridMultilevel"/>
    <w:tmpl w:val="C87E41C4"/>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3" w15:restartNumberingAfterBreak="0">
    <w:nsid w:val="6D1F13F0"/>
    <w:multiLevelType w:val="hybridMultilevel"/>
    <w:tmpl w:val="5D8E8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355751">
    <w:abstractNumId w:val="5"/>
  </w:num>
  <w:num w:numId="2" w16cid:durableId="1759868223">
    <w:abstractNumId w:val="8"/>
  </w:num>
  <w:num w:numId="3" w16cid:durableId="422337205">
    <w:abstractNumId w:val="4"/>
  </w:num>
  <w:num w:numId="4" w16cid:durableId="1318263110">
    <w:abstractNumId w:val="10"/>
  </w:num>
  <w:num w:numId="5" w16cid:durableId="947589507">
    <w:abstractNumId w:val="2"/>
  </w:num>
  <w:num w:numId="6" w16cid:durableId="405881409">
    <w:abstractNumId w:val="0"/>
  </w:num>
  <w:num w:numId="7" w16cid:durableId="1376541186">
    <w:abstractNumId w:val="6"/>
  </w:num>
  <w:num w:numId="8" w16cid:durableId="685718466">
    <w:abstractNumId w:val="9"/>
  </w:num>
  <w:num w:numId="9" w16cid:durableId="1699894964">
    <w:abstractNumId w:val="1"/>
  </w:num>
  <w:num w:numId="10" w16cid:durableId="2068919820">
    <w:abstractNumId w:val="13"/>
  </w:num>
  <w:num w:numId="11" w16cid:durableId="517162197">
    <w:abstractNumId w:val="7"/>
  </w:num>
  <w:num w:numId="12" w16cid:durableId="1509321326">
    <w:abstractNumId w:val="11"/>
  </w:num>
  <w:num w:numId="13" w16cid:durableId="474420363">
    <w:abstractNumId w:val="12"/>
  </w:num>
  <w:num w:numId="14" w16cid:durableId="623580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F2A"/>
    <w:rsid w:val="00002ECE"/>
    <w:rsid w:val="0002650A"/>
    <w:rsid w:val="000332B9"/>
    <w:rsid w:val="00035DFB"/>
    <w:rsid w:val="00072DA2"/>
    <w:rsid w:val="0008161B"/>
    <w:rsid w:val="000866CA"/>
    <w:rsid w:val="000A3EB5"/>
    <w:rsid w:val="000A4C88"/>
    <w:rsid w:val="000A62E1"/>
    <w:rsid w:val="000D0548"/>
    <w:rsid w:val="001307AC"/>
    <w:rsid w:val="0016272A"/>
    <w:rsid w:val="00183EFF"/>
    <w:rsid w:val="001D107A"/>
    <w:rsid w:val="002457FB"/>
    <w:rsid w:val="002922A4"/>
    <w:rsid w:val="002A5A34"/>
    <w:rsid w:val="002A693A"/>
    <w:rsid w:val="002B4905"/>
    <w:rsid w:val="002F56F1"/>
    <w:rsid w:val="002F5A1B"/>
    <w:rsid w:val="003143C0"/>
    <w:rsid w:val="00322C23"/>
    <w:rsid w:val="003D71FB"/>
    <w:rsid w:val="0041402A"/>
    <w:rsid w:val="00442CB6"/>
    <w:rsid w:val="004816CD"/>
    <w:rsid w:val="004B022A"/>
    <w:rsid w:val="00513BAA"/>
    <w:rsid w:val="00535779"/>
    <w:rsid w:val="00552EB0"/>
    <w:rsid w:val="00571C90"/>
    <w:rsid w:val="00597E62"/>
    <w:rsid w:val="00621362"/>
    <w:rsid w:val="00626704"/>
    <w:rsid w:val="00660BD8"/>
    <w:rsid w:val="006A17AF"/>
    <w:rsid w:val="006A70C9"/>
    <w:rsid w:val="006B0ED3"/>
    <w:rsid w:val="007028D5"/>
    <w:rsid w:val="0074579F"/>
    <w:rsid w:val="00751DDD"/>
    <w:rsid w:val="0077183E"/>
    <w:rsid w:val="007B1EA1"/>
    <w:rsid w:val="007C1A8D"/>
    <w:rsid w:val="007D497E"/>
    <w:rsid w:val="007E1239"/>
    <w:rsid w:val="008816AC"/>
    <w:rsid w:val="00891D40"/>
    <w:rsid w:val="008B354A"/>
    <w:rsid w:val="008C6A32"/>
    <w:rsid w:val="008D7F6F"/>
    <w:rsid w:val="00910A5B"/>
    <w:rsid w:val="00933482"/>
    <w:rsid w:val="009520B4"/>
    <w:rsid w:val="009E0905"/>
    <w:rsid w:val="009F538E"/>
    <w:rsid w:val="00A60827"/>
    <w:rsid w:val="00B20236"/>
    <w:rsid w:val="00B23014"/>
    <w:rsid w:val="00BA0D4C"/>
    <w:rsid w:val="00BA77C2"/>
    <w:rsid w:val="00BB3FFC"/>
    <w:rsid w:val="00BC7583"/>
    <w:rsid w:val="00BD1651"/>
    <w:rsid w:val="00C07038"/>
    <w:rsid w:val="00C23EB2"/>
    <w:rsid w:val="00C42A5A"/>
    <w:rsid w:val="00C62571"/>
    <w:rsid w:val="00C84446"/>
    <w:rsid w:val="00CA041E"/>
    <w:rsid w:val="00CE30CE"/>
    <w:rsid w:val="00D62BF2"/>
    <w:rsid w:val="00D62FB7"/>
    <w:rsid w:val="00D66D25"/>
    <w:rsid w:val="00DE357A"/>
    <w:rsid w:val="00E10C4D"/>
    <w:rsid w:val="00E36ED4"/>
    <w:rsid w:val="00EA736E"/>
    <w:rsid w:val="00EF196A"/>
    <w:rsid w:val="00F06F2A"/>
    <w:rsid w:val="00F3590E"/>
    <w:rsid w:val="00F444AD"/>
    <w:rsid w:val="00F83971"/>
    <w:rsid w:val="00FB5C9B"/>
    <w:rsid w:val="00FE41DA"/>
    <w:rsid w:val="00FF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A450"/>
  <w15:chartTrackingRefBased/>
  <w15:docId w15:val="{3781B3BE-FD49-4A10-97FB-A5E3491D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F2A"/>
  </w:style>
  <w:style w:type="paragraph" w:styleId="Heading1">
    <w:name w:val="heading 1"/>
    <w:basedOn w:val="Normal"/>
    <w:next w:val="Normal"/>
    <w:link w:val="Heading1Char"/>
    <w:uiPriority w:val="9"/>
    <w:qFormat/>
    <w:rsid w:val="00F06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F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F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F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F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F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F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F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F2A"/>
    <w:rPr>
      <w:rFonts w:eastAsiaTheme="majorEastAsia" w:cstheme="majorBidi"/>
      <w:color w:val="272727" w:themeColor="text1" w:themeTint="D8"/>
    </w:rPr>
  </w:style>
  <w:style w:type="paragraph" w:styleId="Title">
    <w:name w:val="Title"/>
    <w:basedOn w:val="Normal"/>
    <w:next w:val="Normal"/>
    <w:link w:val="TitleChar"/>
    <w:uiPriority w:val="10"/>
    <w:qFormat/>
    <w:rsid w:val="00F06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F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F2A"/>
    <w:pPr>
      <w:spacing w:before="160"/>
      <w:jc w:val="center"/>
    </w:pPr>
    <w:rPr>
      <w:i/>
      <w:iCs/>
      <w:color w:val="404040" w:themeColor="text1" w:themeTint="BF"/>
    </w:rPr>
  </w:style>
  <w:style w:type="character" w:customStyle="1" w:styleId="QuoteChar">
    <w:name w:val="Quote Char"/>
    <w:basedOn w:val="DefaultParagraphFont"/>
    <w:link w:val="Quote"/>
    <w:uiPriority w:val="29"/>
    <w:rsid w:val="00F06F2A"/>
    <w:rPr>
      <w:i/>
      <w:iCs/>
      <w:color w:val="404040" w:themeColor="text1" w:themeTint="BF"/>
    </w:rPr>
  </w:style>
  <w:style w:type="paragraph" w:styleId="ListParagraph">
    <w:name w:val="List Paragraph"/>
    <w:basedOn w:val="Normal"/>
    <w:uiPriority w:val="34"/>
    <w:qFormat/>
    <w:rsid w:val="00F06F2A"/>
    <w:pPr>
      <w:ind w:left="720"/>
      <w:contextualSpacing/>
    </w:pPr>
  </w:style>
  <w:style w:type="character" w:styleId="IntenseEmphasis">
    <w:name w:val="Intense Emphasis"/>
    <w:basedOn w:val="DefaultParagraphFont"/>
    <w:uiPriority w:val="21"/>
    <w:qFormat/>
    <w:rsid w:val="00F06F2A"/>
    <w:rPr>
      <w:i/>
      <w:iCs/>
      <w:color w:val="0F4761" w:themeColor="accent1" w:themeShade="BF"/>
    </w:rPr>
  </w:style>
  <w:style w:type="paragraph" w:styleId="IntenseQuote">
    <w:name w:val="Intense Quote"/>
    <w:basedOn w:val="Normal"/>
    <w:next w:val="Normal"/>
    <w:link w:val="IntenseQuoteChar"/>
    <w:uiPriority w:val="30"/>
    <w:qFormat/>
    <w:rsid w:val="00F06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F2A"/>
    <w:rPr>
      <w:i/>
      <w:iCs/>
      <w:color w:val="0F4761" w:themeColor="accent1" w:themeShade="BF"/>
    </w:rPr>
  </w:style>
  <w:style w:type="character" w:styleId="IntenseReference">
    <w:name w:val="Intense Reference"/>
    <w:basedOn w:val="DefaultParagraphFont"/>
    <w:uiPriority w:val="32"/>
    <w:qFormat/>
    <w:rsid w:val="00F06F2A"/>
    <w:rPr>
      <w:b/>
      <w:bCs/>
      <w:smallCaps/>
      <w:color w:val="0F4761" w:themeColor="accent1" w:themeShade="BF"/>
      <w:spacing w:val="5"/>
    </w:rPr>
  </w:style>
  <w:style w:type="character" w:styleId="Hyperlink">
    <w:name w:val="Hyperlink"/>
    <w:basedOn w:val="DefaultParagraphFont"/>
    <w:uiPriority w:val="99"/>
    <w:unhideWhenUsed/>
    <w:rsid w:val="00F06F2A"/>
    <w:rPr>
      <w:color w:val="467886" w:themeColor="hyperlink"/>
      <w:u w:val="single"/>
    </w:rPr>
  </w:style>
  <w:style w:type="paragraph" w:styleId="Footer">
    <w:name w:val="footer"/>
    <w:basedOn w:val="Normal"/>
    <w:link w:val="FooterChar"/>
    <w:uiPriority w:val="99"/>
    <w:unhideWhenUsed/>
    <w:rsid w:val="00F06F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F2A"/>
  </w:style>
  <w:style w:type="paragraph" w:styleId="NoSpacing">
    <w:name w:val="No Spacing"/>
    <w:link w:val="NoSpacingChar"/>
    <w:uiPriority w:val="1"/>
    <w:qFormat/>
    <w:rsid w:val="00F06F2A"/>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F06F2A"/>
    <w:rPr>
      <w:rFonts w:eastAsiaTheme="minorEastAsia"/>
      <w:kern w:val="0"/>
      <w:sz w:val="22"/>
      <w:szCs w:val="22"/>
      <w14:ligatures w14:val="none"/>
    </w:rPr>
  </w:style>
  <w:style w:type="character" w:styleId="UnresolvedMention">
    <w:name w:val="Unresolved Mention"/>
    <w:basedOn w:val="DefaultParagraphFont"/>
    <w:uiPriority w:val="99"/>
    <w:semiHidden/>
    <w:unhideWhenUsed/>
    <w:rsid w:val="00D66D25"/>
    <w:rPr>
      <w:color w:val="605E5C"/>
      <w:shd w:val="clear" w:color="auto" w:fill="E1DFDD"/>
    </w:rPr>
  </w:style>
  <w:style w:type="character" w:styleId="FollowedHyperlink">
    <w:name w:val="FollowedHyperlink"/>
    <w:basedOn w:val="DefaultParagraphFont"/>
    <w:uiPriority w:val="99"/>
    <w:semiHidden/>
    <w:unhideWhenUsed/>
    <w:rsid w:val="00E10C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mailto:cbowery@cn.edu" TargetMode="External"/><Relationship Id="rId26" Type="http://schemas.openxmlformats.org/officeDocument/2006/relationships/hyperlink" Target="https://www.cn.edu/apply/" TargetMode="External"/><Relationship Id="rId39" Type="http://schemas.openxmlformats.org/officeDocument/2006/relationships/hyperlink" Target="mailto:jhamer@cn.edu" TargetMode="External"/><Relationship Id="rId21" Type="http://schemas.openxmlformats.org/officeDocument/2006/relationships/hyperlink" Target="https://www.collegefortn.org/dualenrollment/" TargetMode="External"/><Relationship Id="rId34" Type="http://schemas.openxmlformats.org/officeDocument/2006/relationships/hyperlink" Target="https://www.cn.edu/life-at-c-n/information-technology-service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n.edu/apply/" TargetMode="External"/><Relationship Id="rId20" Type="http://schemas.openxmlformats.org/officeDocument/2006/relationships/hyperlink" Target="mailto:cbowery@cn.edu" TargetMode="External"/><Relationship Id="rId29" Type="http://schemas.openxmlformats.org/officeDocument/2006/relationships/hyperlink" Target="http://www.cn.ed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owery@cn.edu" TargetMode="External"/><Relationship Id="rId24" Type="http://schemas.openxmlformats.org/officeDocument/2006/relationships/hyperlink" Target="https://www.collegefortn.org/tsacstudentportal/" TargetMode="External"/><Relationship Id="rId32" Type="http://schemas.openxmlformats.org/officeDocument/2006/relationships/hyperlink" Target="https://passwordreset.microsoftonline.com/" TargetMode="External"/><Relationship Id="rId37" Type="http://schemas.openxmlformats.org/officeDocument/2006/relationships/hyperlink" Target="https://www.cn.edu" TargetMode="External"/><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jhamer@cn.edu" TargetMode="External"/><Relationship Id="rId23" Type="http://schemas.openxmlformats.org/officeDocument/2006/relationships/hyperlink" Target="https://catalog.cn.edu/courses?page=1&amp;cq=" TargetMode="External"/><Relationship Id="rId28" Type="http://schemas.openxmlformats.org/officeDocument/2006/relationships/hyperlink" Target="https://cn.libguides.com/home" TargetMode="External"/><Relationship Id="rId36" Type="http://schemas.openxmlformats.org/officeDocument/2006/relationships/hyperlink" Target="https://www.cn.edu/about-carson-newman-university/administration/registrars-office/wman%20University" TargetMode="External"/><Relationship Id="rId10" Type="http://schemas.openxmlformats.org/officeDocument/2006/relationships/image" Target="media/image2.jpg"/><Relationship Id="rId19" Type="http://schemas.openxmlformats.org/officeDocument/2006/relationships/hyperlink" Target="mailto:jhamer@cn.edu" TargetMode="External"/><Relationship Id="rId31" Type="http://schemas.openxmlformats.org/officeDocument/2006/relationships/hyperlink" Target="https://www.cn.edu/life-at-c-n/public-safety/" TargetMode="External"/><Relationship Id="rId4" Type="http://schemas.openxmlformats.org/officeDocument/2006/relationships/settings" Target="settings.xml"/><Relationship Id="rId9" Type="http://schemas.openxmlformats.org/officeDocument/2006/relationships/hyperlink" Target="https://www.cn.edu/admissions-and-aid/visit-carson-newman/" TargetMode="External"/><Relationship Id="rId14" Type="http://schemas.openxmlformats.org/officeDocument/2006/relationships/hyperlink" Target="mailto:jhamer@cn.edu" TargetMode="External"/><Relationship Id="rId22" Type="http://schemas.openxmlformats.org/officeDocument/2006/relationships/hyperlink" Target="http://www.cn.edu/dualenrollment" TargetMode="External"/><Relationship Id="rId27" Type="http://schemas.openxmlformats.org/officeDocument/2006/relationships/hyperlink" Target="https://www.collegefortn.org/dualenrollment/" TargetMode="External"/><Relationship Id="rId30" Type="http://schemas.openxmlformats.org/officeDocument/2006/relationships/image" Target="media/image4.jpeg"/><Relationship Id="rId35" Type="http://schemas.openxmlformats.org/officeDocument/2006/relationships/hyperlink" Target="https://catalog.cn.edu"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cbowery@cn.edu" TargetMode="External"/><Relationship Id="rId17" Type="http://schemas.openxmlformats.org/officeDocument/2006/relationships/hyperlink" Target="mailto:jhamer@cn.edu" TargetMode="External"/><Relationship Id="rId25" Type="http://schemas.openxmlformats.org/officeDocument/2006/relationships/hyperlink" Target="mailto:sos@cn.edu" TargetMode="External"/><Relationship Id="rId33" Type="http://schemas.openxmlformats.org/officeDocument/2006/relationships/hyperlink" Target="mailto:ithelpdesk@cn.edu" TargetMode="External"/><Relationship Id="rId38" Type="http://schemas.openxmlformats.org/officeDocument/2006/relationships/hyperlink" Target="mailto:cbowery@c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Fall 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11</Pages>
  <Words>3021</Words>
  <Characters>17221</Characters>
  <Application>Microsoft Office Word</Application>
  <DocSecurity>0</DocSecurity>
  <Lines>143</Lines>
  <Paragraphs>40</Paragraphs>
  <ScaleCrop>false</ScaleCrop>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Dual Enrollment Handbook</dc:title>
  <dc:subject/>
  <dc:creator>Cathy Bowery</dc:creator>
  <cp:keywords/>
  <dc:description/>
  <cp:lastModifiedBy>Cathy Bowery</cp:lastModifiedBy>
  <cp:revision>82</cp:revision>
  <dcterms:created xsi:type="dcterms:W3CDTF">2026-05-28T19:06:00Z</dcterms:created>
  <dcterms:modified xsi:type="dcterms:W3CDTF">2026-08-28T19:10:00Z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4a4bcf79-c593-490c-ba60-2229219cf5a4</vt:lpwstr>
  </property>
</Properties>
</file>